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5777E" w14:textId="76BE6427" w:rsidR="006C434A" w:rsidRPr="0080254B" w:rsidRDefault="006C434A" w:rsidP="006C434A">
      <w:pPr>
        <w:shd w:val="clear" w:color="auto" w:fill="FFFFFF"/>
        <w:spacing w:after="0" w:line="360" w:lineRule="atLeas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80254B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Subject Line: </w:t>
      </w:r>
      <w:r w:rsidR="001F6325" w:rsidRPr="001F6325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Discovering the Cash Flow Overview</w:t>
      </w:r>
    </w:p>
    <w:p w14:paraId="5D722CAE" w14:textId="77777777" w:rsidR="00FF1676" w:rsidRDefault="00FF1676" w:rsidP="00FF1676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14:paraId="303D695B" w14:textId="77777777" w:rsidR="00FA54F7" w:rsidRPr="00FA54F7" w:rsidRDefault="00FA54F7" w:rsidP="00FA54F7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FA54F7">
        <w:rPr>
          <w:rFonts w:ascii="Arial" w:eastAsia="Times New Roman" w:hAnsi="Arial" w:cs="Arial"/>
          <w:color w:val="000000"/>
          <w:sz w:val="24"/>
          <w:szCs w:val="24"/>
        </w:rPr>
        <w:t xml:space="preserve">Dear </w:t>
      </w:r>
      <w:r w:rsidRPr="00FA54F7">
        <w:rPr>
          <w:rFonts w:ascii="Arial" w:eastAsia="Times New Roman" w:hAnsi="Arial" w:cs="Arial"/>
          <w:color w:val="00AAE7"/>
          <w:sz w:val="24"/>
          <w:szCs w:val="24"/>
        </w:rPr>
        <w:t>[Client's Name]</w:t>
      </w:r>
      <w:r w:rsidRPr="00FA54F7">
        <w:rPr>
          <w:rFonts w:ascii="Arial" w:eastAsia="Times New Roman" w:hAnsi="Arial" w:cs="Arial"/>
          <w:color w:val="000000"/>
          <w:sz w:val="24"/>
          <w:szCs w:val="24"/>
        </w:rPr>
        <w:t>,</w:t>
      </w:r>
    </w:p>
    <w:p w14:paraId="3EFF899F" w14:textId="77777777" w:rsidR="00FA54F7" w:rsidRPr="00FA54F7" w:rsidRDefault="00FA54F7" w:rsidP="00FA54F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716D47AD" w14:textId="77777777" w:rsidR="001F6325" w:rsidRPr="001F6325" w:rsidRDefault="001F6325" w:rsidP="001F6325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F6325">
        <w:rPr>
          <w:rFonts w:ascii="Arial" w:eastAsia="Times New Roman" w:hAnsi="Arial" w:cs="Arial"/>
          <w:color w:val="000000"/>
          <w:sz w:val="24"/>
          <w:szCs w:val="24"/>
        </w:rPr>
        <w:t xml:space="preserve">We believe that telling a story you can relate to is much more effective than merely running through spreadsheets in our meetings. </w:t>
      </w:r>
    </w:p>
    <w:p w14:paraId="0863A9F8" w14:textId="77777777" w:rsidR="001F6325" w:rsidRPr="001F6325" w:rsidRDefault="001F6325" w:rsidP="001F632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727C34C8" w14:textId="77777777" w:rsidR="001F6325" w:rsidRPr="001F6325" w:rsidRDefault="001F6325" w:rsidP="001F6325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F6325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1F6325">
        <w:rPr>
          <w:rFonts w:ascii="Arial" w:eastAsia="Times New Roman" w:hAnsi="Arial" w:cs="Arial"/>
          <w:b/>
          <w:bCs/>
          <w:color w:val="000000"/>
          <w:sz w:val="24"/>
          <w:szCs w:val="24"/>
        </w:rPr>
        <w:t>Cash Flow Overview</w:t>
      </w:r>
      <w:r w:rsidRPr="001F6325">
        <w:rPr>
          <w:rFonts w:ascii="Arial" w:eastAsia="Times New Roman" w:hAnsi="Arial" w:cs="Arial"/>
          <w:color w:val="000000"/>
          <w:sz w:val="24"/>
          <w:szCs w:val="24"/>
        </w:rPr>
        <w:t xml:space="preserve"> shows us a holistic view of your income sources, withdrawals, and expenses, so we can see the complete story of your finances—including where you stand and how long assets will last.</w:t>
      </w:r>
    </w:p>
    <w:p w14:paraId="2201C482" w14:textId="77777777" w:rsidR="001F6325" w:rsidRPr="001F6325" w:rsidRDefault="001F6325" w:rsidP="001F632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38DC7FC6" w14:textId="77777777" w:rsidR="001F6325" w:rsidRPr="001F6325" w:rsidRDefault="001F6325" w:rsidP="001F6325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F6325">
        <w:rPr>
          <w:rFonts w:ascii="Arial" w:eastAsia="Times New Roman" w:hAnsi="Arial" w:cs="Arial"/>
          <w:color w:val="000000"/>
          <w:sz w:val="24"/>
          <w:szCs w:val="24"/>
        </w:rPr>
        <w:t xml:space="preserve">To support us in having a meaningful conversation about your financial picture, it's important to understand your </w:t>
      </w:r>
      <w:r w:rsidRPr="001F6325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Spending and Budgeting </w:t>
      </w:r>
      <w:r w:rsidRPr="001F6325">
        <w:rPr>
          <w:rFonts w:ascii="Arial" w:eastAsia="Times New Roman" w:hAnsi="Arial" w:cs="Arial"/>
          <w:color w:val="000000"/>
          <w:sz w:val="24"/>
          <w:szCs w:val="24"/>
        </w:rPr>
        <w:t xml:space="preserve">tools available in your Personal Financial Website. </w:t>
      </w:r>
    </w:p>
    <w:p w14:paraId="7E1EB2E1" w14:textId="77777777" w:rsidR="001F6325" w:rsidRPr="001F6325" w:rsidRDefault="001F6325" w:rsidP="001F632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7AC16DC7" w14:textId="77777777" w:rsidR="001F6325" w:rsidRPr="001F6325" w:rsidRDefault="001F6325" w:rsidP="001F6325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F6325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u w:val="single"/>
        </w:rPr>
        <w:t>This training guide</w:t>
      </w:r>
      <w:r w:rsidRPr="001F6325">
        <w:rPr>
          <w:rFonts w:ascii="Arial" w:eastAsia="Times New Roman" w:hAnsi="Arial" w:cs="Arial"/>
          <w:color w:val="000000"/>
          <w:sz w:val="24"/>
          <w:szCs w:val="24"/>
        </w:rPr>
        <w:t xml:space="preserve"> walks you through how to utilize your </w:t>
      </w:r>
      <w:r w:rsidRPr="001F6325">
        <w:rPr>
          <w:rFonts w:ascii="Arial" w:eastAsia="Times New Roman" w:hAnsi="Arial" w:cs="Arial"/>
          <w:i/>
          <w:iCs/>
          <w:color w:val="000000"/>
          <w:sz w:val="24"/>
          <w:szCs w:val="24"/>
        </w:rPr>
        <w:t>Spending and Budgeting</w:t>
      </w:r>
      <w:r w:rsidRPr="001F6325">
        <w:rPr>
          <w:rFonts w:ascii="Arial" w:eastAsia="Times New Roman" w:hAnsi="Arial" w:cs="Arial"/>
          <w:color w:val="000000"/>
          <w:sz w:val="24"/>
          <w:szCs w:val="24"/>
        </w:rPr>
        <w:t xml:space="preserve"> tools, which will allow you to build out monthly spending budgets while also tracking spending habits on your connected transactional accounts. </w:t>
      </w:r>
    </w:p>
    <w:p w14:paraId="699D57DD" w14:textId="77777777" w:rsidR="001F6325" w:rsidRPr="001F6325" w:rsidRDefault="001F6325" w:rsidP="001F632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54409AC4" w14:textId="77777777" w:rsidR="001F6325" w:rsidRPr="001F6325" w:rsidRDefault="001F6325" w:rsidP="001F6325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ED7D31" w:themeColor="accent2"/>
          <w:sz w:val="18"/>
          <w:szCs w:val="18"/>
        </w:rPr>
      </w:pPr>
      <w:r w:rsidRPr="001F6325">
        <w:rPr>
          <w:rFonts w:ascii="Arial" w:eastAsia="Times New Roman" w:hAnsi="Arial" w:cs="Arial"/>
          <w:color w:val="ED7D31" w:themeColor="accent2"/>
          <w:sz w:val="24"/>
          <w:szCs w:val="24"/>
        </w:rPr>
        <w:t xml:space="preserve">[eMoney note: Access the URL for this guide by going to </w:t>
      </w:r>
      <w:r w:rsidRPr="001F6325">
        <w:rPr>
          <w:rFonts w:ascii="Arial" w:eastAsia="Times New Roman" w:hAnsi="Arial" w:cs="Arial"/>
          <w:i/>
          <w:iCs/>
          <w:color w:val="ED7D31" w:themeColor="accent2"/>
          <w:sz w:val="24"/>
          <w:szCs w:val="24"/>
        </w:rPr>
        <w:t xml:space="preserve">Help &gt; Client-Facing </w:t>
      </w:r>
      <w:r w:rsidRPr="001F6325">
        <w:rPr>
          <w:rFonts w:ascii="Arial" w:eastAsia="Times New Roman" w:hAnsi="Arial" w:cs="Arial"/>
          <w:color w:val="ED7D31" w:themeColor="accent2"/>
          <w:sz w:val="24"/>
          <w:szCs w:val="24"/>
        </w:rPr>
        <w:t>section</w:t>
      </w:r>
      <w:r w:rsidRPr="001F6325">
        <w:rPr>
          <w:rFonts w:ascii="Arial" w:eastAsia="Times New Roman" w:hAnsi="Arial" w:cs="Arial"/>
          <w:i/>
          <w:iCs/>
          <w:color w:val="ED7D31" w:themeColor="accent2"/>
          <w:sz w:val="24"/>
          <w:szCs w:val="24"/>
        </w:rPr>
        <w:t xml:space="preserve"> &gt; Spending and Budgeting Overview</w:t>
      </w:r>
      <w:r w:rsidRPr="001F6325">
        <w:rPr>
          <w:rFonts w:ascii="Arial" w:eastAsia="Times New Roman" w:hAnsi="Arial" w:cs="Arial"/>
          <w:color w:val="ED7D31" w:themeColor="accent2"/>
          <w:sz w:val="24"/>
          <w:szCs w:val="24"/>
        </w:rPr>
        <w:t>.]</w:t>
      </w:r>
    </w:p>
    <w:p w14:paraId="4D7E371B" w14:textId="77777777" w:rsidR="001F6325" w:rsidRPr="001F6325" w:rsidRDefault="001F6325" w:rsidP="001F6325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7E14E1D8" w14:textId="77777777" w:rsidR="001F6325" w:rsidRPr="001F6325" w:rsidRDefault="001F6325" w:rsidP="001F6325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F6325">
        <w:rPr>
          <w:rFonts w:ascii="Arial" w:eastAsia="Times New Roman" w:hAnsi="Arial" w:cs="Arial"/>
          <w:b/>
          <w:bCs/>
          <w:color w:val="00AAE7"/>
          <w:sz w:val="24"/>
          <w:szCs w:val="24"/>
          <w:u w:val="single"/>
        </w:rPr>
        <w:t>[Site URL]</w:t>
      </w:r>
    </w:p>
    <w:p w14:paraId="02290FE9" w14:textId="77777777" w:rsidR="001F6325" w:rsidRPr="001F6325" w:rsidRDefault="001F6325" w:rsidP="001F632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7C541B9B" w14:textId="77777777" w:rsidR="001F6325" w:rsidRPr="001F6325" w:rsidRDefault="001F6325" w:rsidP="001F632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41B411D5" w14:textId="77777777" w:rsidR="001F6325" w:rsidRPr="001F6325" w:rsidRDefault="001F6325" w:rsidP="001F6325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F6325">
        <w:rPr>
          <w:rFonts w:ascii="Arial" w:eastAsia="Times New Roman" w:hAnsi="Arial" w:cs="Arial"/>
          <w:color w:val="000000"/>
          <w:sz w:val="24"/>
          <w:szCs w:val="24"/>
        </w:rPr>
        <w:t>Sincerely,</w:t>
      </w:r>
    </w:p>
    <w:p w14:paraId="341CE0FC" w14:textId="77777777" w:rsidR="001F6325" w:rsidRPr="001F6325" w:rsidRDefault="001F6325" w:rsidP="001F6325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F6325">
        <w:rPr>
          <w:rFonts w:ascii="Arial" w:eastAsia="Times New Roman" w:hAnsi="Arial" w:cs="Arial"/>
          <w:color w:val="00AAE7"/>
          <w:sz w:val="24"/>
          <w:szCs w:val="24"/>
        </w:rPr>
        <w:t>[Financial Professional's Name]</w:t>
      </w:r>
    </w:p>
    <w:p w14:paraId="258A0438" w14:textId="4817D14D" w:rsidR="7C770B9B" w:rsidRPr="006C434A" w:rsidRDefault="7C770B9B" w:rsidP="00C04CFD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sectPr w:rsidR="7C770B9B" w:rsidRPr="006C4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210C0"/>
    <w:multiLevelType w:val="hybridMultilevel"/>
    <w:tmpl w:val="A7AE69BE"/>
    <w:lvl w:ilvl="0" w:tplc="37541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EA55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7CF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05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A2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1AF4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5E2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42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65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7DFF19"/>
    <w:rsid w:val="000C4D7C"/>
    <w:rsid w:val="00170AE9"/>
    <w:rsid w:val="001B5C3F"/>
    <w:rsid w:val="001F6325"/>
    <w:rsid w:val="0038673F"/>
    <w:rsid w:val="004D3C59"/>
    <w:rsid w:val="00572759"/>
    <w:rsid w:val="00596387"/>
    <w:rsid w:val="006C434A"/>
    <w:rsid w:val="0080254B"/>
    <w:rsid w:val="00A6233E"/>
    <w:rsid w:val="00B72D4F"/>
    <w:rsid w:val="00C04CFD"/>
    <w:rsid w:val="00C73BDF"/>
    <w:rsid w:val="00C821E1"/>
    <w:rsid w:val="00C91094"/>
    <w:rsid w:val="00E17670"/>
    <w:rsid w:val="00E37588"/>
    <w:rsid w:val="00FA54F7"/>
    <w:rsid w:val="00FF1676"/>
    <w:rsid w:val="093A73D4"/>
    <w:rsid w:val="0E2BC7A4"/>
    <w:rsid w:val="1A0A96F9"/>
    <w:rsid w:val="6C976E51"/>
    <w:rsid w:val="70F2D627"/>
    <w:rsid w:val="7C770B9B"/>
    <w:rsid w:val="7E7DF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DFF19"/>
  <w15:chartTrackingRefBased/>
  <w15:docId w15:val="{0A122E3D-0703-49F9-B6AF-29EA1C88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821E1"/>
    <w:rPr>
      <w:b/>
      <w:bCs/>
    </w:rPr>
  </w:style>
  <w:style w:type="character" w:styleId="Emphasis">
    <w:name w:val="Emphasis"/>
    <w:basedOn w:val="DefaultParagraphFont"/>
    <w:uiPriority w:val="20"/>
    <w:qFormat/>
    <w:rsid w:val="00C821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84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1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4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0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F27D2CD67A264F9298CBC5E50D13A8" ma:contentTypeVersion="12" ma:contentTypeDescription="Create a new document." ma:contentTypeScope="" ma:versionID="916804094a1a44eaf8fd7595101fd21c">
  <xsd:schema xmlns:xsd="http://www.w3.org/2001/XMLSchema" xmlns:xs="http://www.w3.org/2001/XMLSchema" xmlns:p="http://schemas.microsoft.com/office/2006/metadata/properties" xmlns:ns3="1c715801-226d-4628-948c-471c7921e7f1" xmlns:ns4="78a203c7-97ea-49b8-929a-387b213c8d20" targetNamespace="http://schemas.microsoft.com/office/2006/metadata/properties" ma:root="true" ma:fieldsID="5155d11f296efa9ab56990a9717e1788" ns3:_="" ns4:_="">
    <xsd:import namespace="1c715801-226d-4628-948c-471c7921e7f1"/>
    <xsd:import namespace="78a203c7-97ea-49b8-929a-387b213c8d2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15801-226d-4628-948c-471c7921e7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203c7-97ea-49b8-929a-387b213c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D4A5F4-5B75-4D51-9399-15ECC847BB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174531-E223-4DF1-814C-A819D8B9C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49F937-16F1-4638-9B53-3F2F1CCDA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715801-226d-4628-948c-471c7921e7f1"/>
    <ds:schemaRef ds:uri="78a203c7-97ea-49b8-929a-387b213c8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Himmel</dc:creator>
  <cp:keywords/>
  <dc:description/>
  <cp:lastModifiedBy>Julie Salvatore</cp:lastModifiedBy>
  <cp:revision>4</cp:revision>
  <dcterms:created xsi:type="dcterms:W3CDTF">2020-11-03T18:53:00Z</dcterms:created>
  <dcterms:modified xsi:type="dcterms:W3CDTF">2020-11-04T18:42:00Z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0x0101007DF27D2CD67A264F9298CBC5E50D13A8</vt:lpwstr>
  </property>
</Properties>
</file>