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5B88C717" wp14:textId="4D01D6C7">
      <w:r w:rsidRPr="6F7456EB" w:rsidR="76E15AA0">
        <w:rPr>
          <w:rFonts w:ascii="Arial" w:hAnsi="Arial" w:eastAsia="Arial" w:cs="Arial"/>
          <w:noProof w:val="0"/>
          <w:sz w:val="22"/>
          <w:szCs w:val="22"/>
          <w:lang w:val="en-US"/>
        </w:rPr>
        <w:t xml:space="preserve">Hi </w:t>
      </w:r>
      <w:r w:rsidRPr="6F7456EB" w:rsidR="76E15AA0">
        <w:rPr>
          <w:rFonts w:ascii="Arial" w:hAnsi="Arial" w:eastAsia="Arial" w:cs="Arial"/>
          <w:noProof w:val="0"/>
          <w:color w:val="00AAE6"/>
          <w:sz w:val="22"/>
          <w:szCs w:val="22"/>
          <w:lang w:val="en-US"/>
        </w:rPr>
        <w:t>[First Name]</w:t>
      </w:r>
      <w:r w:rsidRPr="6F7456EB" w:rsidR="76E15AA0">
        <w:rPr>
          <w:rFonts w:ascii="Arial" w:hAnsi="Arial" w:eastAsia="Arial" w:cs="Arial"/>
          <w:noProof w:val="0"/>
          <w:sz w:val="22"/>
          <w:szCs w:val="22"/>
          <w:lang w:val="en-US"/>
        </w:rPr>
        <w:t>,</w:t>
      </w:r>
    </w:p>
    <w:p xmlns:wp14="http://schemas.microsoft.com/office/word/2010/wordml" w14:paraId="246FC038" wp14:textId="2ECCA18E">
      <w:r w:rsidRPr="6F7456EB" w:rsidR="76E15AA0">
        <w:rPr>
          <w:rFonts w:ascii="Arial" w:hAnsi="Arial" w:eastAsia="Arial" w:cs="Arial"/>
          <w:noProof w:val="0"/>
          <w:sz w:val="22"/>
          <w:szCs w:val="22"/>
          <w:lang w:val="en-US"/>
        </w:rPr>
        <w:t xml:space="preserve">As a reminder, we are migrating over to a new </w:t>
      </w:r>
      <w:r w:rsidRPr="6F7456EB" w:rsidR="76E15AA0">
        <w:rPr>
          <w:rFonts w:ascii="Arial" w:hAnsi="Arial" w:eastAsia="Arial" w:cs="Arial"/>
          <w:noProof w:val="0"/>
          <w:color w:val="00AAE6"/>
          <w:sz w:val="22"/>
          <w:szCs w:val="22"/>
          <w:lang w:val="en-US"/>
        </w:rPr>
        <w:t>[enterprise name]</w:t>
      </w:r>
      <w:r w:rsidRPr="6F7456EB" w:rsidR="76E15AA0">
        <w:rPr>
          <w:rFonts w:ascii="Arial" w:hAnsi="Arial" w:eastAsia="Arial" w:cs="Arial"/>
          <w:noProof w:val="0"/>
          <w:sz w:val="22"/>
          <w:szCs w:val="22"/>
          <w:lang w:val="en-US"/>
        </w:rPr>
        <w:t xml:space="preserve"> office of </w:t>
      </w:r>
      <w:proofErr w:type="spellStart"/>
      <w:r w:rsidRPr="6F7456EB" w:rsidR="76E15AA0">
        <w:rPr>
          <w:rFonts w:ascii="Arial" w:hAnsi="Arial" w:eastAsia="Arial" w:cs="Arial"/>
          <w:noProof w:val="0"/>
          <w:sz w:val="22"/>
          <w:szCs w:val="22"/>
          <w:lang w:val="en-US"/>
        </w:rPr>
        <w:t>eMoney</w:t>
      </w:r>
      <w:proofErr w:type="spellEnd"/>
      <w:r w:rsidRPr="6F7456EB" w:rsidR="76E15AA0">
        <w:rPr>
          <w:rFonts w:ascii="Arial" w:hAnsi="Arial" w:eastAsia="Arial" w:cs="Arial"/>
          <w:noProof w:val="0"/>
          <w:sz w:val="22"/>
          <w:szCs w:val="22"/>
          <w:lang w:val="en-US"/>
        </w:rPr>
        <w:t xml:space="preserve"> on </w:t>
      </w:r>
      <w:r w:rsidRPr="6F7456EB" w:rsidR="76E15AA0">
        <w:rPr>
          <w:rFonts w:ascii="Arial" w:hAnsi="Arial" w:eastAsia="Arial" w:cs="Arial"/>
          <w:noProof w:val="0"/>
          <w:color w:val="00AAE6"/>
          <w:sz w:val="22"/>
          <w:szCs w:val="22"/>
          <w:lang w:val="en-US"/>
        </w:rPr>
        <w:t>[date]</w:t>
      </w:r>
      <w:r w:rsidRPr="6F7456EB" w:rsidR="76E15AA0">
        <w:rPr>
          <w:rFonts w:ascii="Arial" w:hAnsi="Arial" w:eastAsia="Arial" w:cs="Arial"/>
          <w:noProof w:val="0"/>
          <w:sz w:val="22"/>
          <w:szCs w:val="22"/>
          <w:lang w:val="en-US"/>
        </w:rPr>
        <w:t xml:space="preserve">. You have an opportunity to be a part of this office migration by opting in by </w:t>
      </w:r>
      <w:r w:rsidRPr="6F7456EB" w:rsidR="76E15AA0">
        <w:rPr>
          <w:rFonts w:ascii="Arial" w:hAnsi="Arial" w:eastAsia="Arial" w:cs="Arial"/>
          <w:noProof w:val="0"/>
          <w:color w:val="00AAE6"/>
          <w:sz w:val="22"/>
          <w:szCs w:val="22"/>
          <w:lang w:val="en-US"/>
        </w:rPr>
        <w:t>[date]</w:t>
      </w:r>
      <w:r w:rsidRPr="6F7456EB" w:rsidR="76E15AA0">
        <w:rPr>
          <w:rFonts w:ascii="Arial" w:hAnsi="Arial" w:eastAsia="Arial" w:cs="Arial"/>
          <w:noProof w:val="0"/>
          <w:sz w:val="22"/>
          <w:szCs w:val="22"/>
          <w:lang w:val="en-US"/>
        </w:rPr>
        <w:t>.  If you do not decide to migrate, you will miss out on some new features and benefits such as:</w:t>
      </w:r>
    </w:p>
    <w:p xmlns:wp14="http://schemas.microsoft.com/office/word/2010/wordml" w:rsidP="6F7456EB" w14:paraId="1C2B0D47" wp14:textId="5607380B">
      <w:pPr>
        <w:rPr>
          <w:rFonts w:ascii="Arial" w:hAnsi="Arial" w:eastAsia="Arial" w:cs="Arial"/>
          <w:b w:val="1"/>
          <w:bCs w:val="1"/>
          <w:noProof w:val="0"/>
          <w:color w:val="00AAE6"/>
          <w:sz w:val="22"/>
          <w:szCs w:val="22"/>
          <w:lang w:val="en-US"/>
        </w:rPr>
      </w:pPr>
      <w:r w:rsidRPr="6F7456EB" w:rsidR="76E15AA0">
        <w:rPr>
          <w:rFonts w:ascii="Arial" w:hAnsi="Arial" w:eastAsia="Arial" w:cs="Arial"/>
          <w:b w:val="1"/>
          <w:bCs w:val="1"/>
          <w:noProof w:val="0"/>
          <w:color w:val="00AAE6"/>
          <w:sz w:val="22"/>
          <w:szCs w:val="22"/>
          <w:lang w:val="en-US"/>
        </w:rPr>
        <w:t>[Benefit].</w:t>
      </w:r>
    </w:p>
    <w:p xmlns:wp14="http://schemas.microsoft.com/office/word/2010/wordml" w:rsidP="6F7456EB" w14:paraId="53927759" wp14:textId="75E1ED2F">
      <w:pPr>
        <w:rPr>
          <w:rFonts w:ascii="Arial" w:hAnsi="Arial" w:eastAsia="Arial" w:cs="Arial"/>
          <w:noProof w:val="0"/>
          <w:color w:val="00AAE6"/>
          <w:sz w:val="22"/>
          <w:szCs w:val="22"/>
          <w:lang w:val="en-US"/>
        </w:rPr>
      </w:pPr>
      <w:r w:rsidRPr="6F7456EB" w:rsidR="76E15AA0">
        <w:rPr>
          <w:rFonts w:ascii="Arial" w:hAnsi="Arial" w:eastAsia="Arial" w:cs="Arial"/>
          <w:noProof w:val="0"/>
          <w:color w:val="00AAE6"/>
          <w:sz w:val="22"/>
          <w:szCs w:val="22"/>
          <w:lang w:val="en-US"/>
        </w:rPr>
        <w:t>[Insert description about the benefit listed above in more detail].</w:t>
      </w:r>
    </w:p>
    <w:p xmlns:wp14="http://schemas.microsoft.com/office/word/2010/wordml" w:rsidP="6F7456EB" w14:paraId="398733BD" wp14:textId="6C75C3B7">
      <w:pPr>
        <w:rPr>
          <w:rFonts w:ascii="Arial" w:hAnsi="Arial" w:eastAsia="Arial" w:cs="Arial"/>
          <w:b w:val="1"/>
          <w:bCs w:val="1"/>
          <w:noProof w:val="0"/>
          <w:color w:val="00AAE6"/>
          <w:sz w:val="22"/>
          <w:szCs w:val="22"/>
          <w:lang w:val="en-US"/>
        </w:rPr>
      </w:pPr>
      <w:r w:rsidRPr="6F7456EB" w:rsidR="76E15AA0">
        <w:rPr>
          <w:rFonts w:ascii="Arial" w:hAnsi="Arial" w:eastAsia="Arial" w:cs="Arial"/>
          <w:b w:val="1"/>
          <w:bCs w:val="1"/>
          <w:noProof w:val="0"/>
          <w:color w:val="00AAE6"/>
          <w:sz w:val="22"/>
          <w:szCs w:val="22"/>
          <w:lang w:val="en-US"/>
        </w:rPr>
        <w:t>[Benefit].</w:t>
      </w:r>
    </w:p>
    <w:p xmlns:wp14="http://schemas.microsoft.com/office/word/2010/wordml" w:rsidP="6F7456EB" w14:paraId="2AC31198" wp14:textId="6DA95F53">
      <w:pPr>
        <w:rPr>
          <w:rFonts w:ascii="Arial" w:hAnsi="Arial" w:eastAsia="Arial" w:cs="Arial"/>
          <w:noProof w:val="0"/>
          <w:color w:val="00AAE6"/>
          <w:sz w:val="22"/>
          <w:szCs w:val="22"/>
          <w:lang w:val="en-US"/>
        </w:rPr>
      </w:pPr>
      <w:r w:rsidRPr="6F7456EB" w:rsidR="76E15AA0">
        <w:rPr>
          <w:rFonts w:ascii="Arial" w:hAnsi="Arial" w:eastAsia="Arial" w:cs="Arial"/>
          <w:noProof w:val="0"/>
          <w:color w:val="00AAE6"/>
          <w:sz w:val="22"/>
          <w:szCs w:val="22"/>
          <w:lang w:val="en-US"/>
        </w:rPr>
        <w:t>[Insert description about the benefit listed above in more detail].</w:t>
      </w:r>
    </w:p>
    <w:p xmlns:wp14="http://schemas.microsoft.com/office/word/2010/wordml" w:rsidP="6F7456EB" w14:paraId="5CD6699E" wp14:textId="57DBC1B3">
      <w:pPr/>
      <w:r w:rsidRPr="5B32B240" w:rsidR="76E15AA0">
        <w:rPr>
          <w:rFonts w:ascii="Arial" w:hAnsi="Arial" w:eastAsia="Arial" w:cs="Arial"/>
          <w:b w:val="1"/>
          <w:bCs w:val="1"/>
          <w:noProof w:val="0"/>
          <w:sz w:val="22"/>
          <w:szCs w:val="22"/>
          <w:lang w:val="en-US"/>
        </w:rPr>
        <w:t xml:space="preserve">To review the new product suite overview for </w:t>
      </w:r>
      <w:r w:rsidRPr="5B32B240" w:rsidR="76E15AA0">
        <w:rPr>
          <w:rFonts w:ascii="Arial" w:hAnsi="Arial" w:eastAsia="Arial" w:cs="Arial"/>
          <w:b w:val="1"/>
          <w:bCs w:val="1"/>
          <w:noProof w:val="0"/>
          <w:color w:val="00AAE6"/>
          <w:sz w:val="22"/>
          <w:szCs w:val="22"/>
          <w:lang w:val="en-US"/>
        </w:rPr>
        <w:t>[Enterprise]</w:t>
      </w:r>
      <w:r w:rsidRPr="5B32B240" w:rsidR="76E15AA0">
        <w:rPr>
          <w:rFonts w:ascii="Arial" w:hAnsi="Arial" w:eastAsia="Arial" w:cs="Arial"/>
          <w:b w:val="1"/>
          <w:bCs w:val="1"/>
          <w:noProof w:val="0"/>
          <w:sz w:val="22"/>
          <w:szCs w:val="22"/>
          <w:lang w:val="en-US"/>
        </w:rPr>
        <w:t>,</w:t>
      </w:r>
      <w:r w:rsidRPr="5B32B240" w:rsidR="76E15AA0">
        <w:rPr>
          <w:rFonts w:ascii="Arial" w:hAnsi="Arial" w:eastAsia="Arial" w:cs="Arial"/>
          <w:b w:val="1"/>
          <w:bCs w:val="1"/>
          <w:noProof w:val="0"/>
          <w:color w:val="0070C0"/>
          <w:sz w:val="22"/>
          <w:szCs w:val="22"/>
          <w:lang w:val="en-US"/>
        </w:rPr>
        <w:t xml:space="preserve"> </w:t>
      </w:r>
      <w:r w:rsidRPr="5B32B240" w:rsidR="76E15AA0">
        <w:rPr>
          <w:rFonts w:ascii="Arial" w:hAnsi="Arial" w:eastAsia="Arial" w:cs="Arial"/>
          <w:b w:val="1"/>
          <w:bCs w:val="1"/>
          <w:noProof w:val="0"/>
          <w:color w:val="0070C0"/>
          <w:sz w:val="22"/>
          <w:szCs w:val="22"/>
          <w:u w:val="single"/>
          <w:lang w:val="en-US"/>
        </w:rPr>
        <w:t>view or download this information</w:t>
      </w:r>
      <w:r w:rsidRPr="5B32B240" w:rsidR="76E15AA0">
        <w:rPr>
          <w:rFonts w:ascii="Arial" w:hAnsi="Arial" w:eastAsia="Arial" w:cs="Arial"/>
          <w:b w:val="1"/>
          <w:bCs w:val="1"/>
          <w:noProof w:val="0"/>
          <w:sz w:val="22"/>
          <w:szCs w:val="22"/>
          <w:lang w:val="en-US"/>
        </w:rPr>
        <w:t>.</w:t>
      </w:r>
      <w:r w:rsidRPr="5B32B240" w:rsidR="76E15AA0">
        <w:rPr>
          <w:rFonts w:ascii="Arial" w:hAnsi="Arial" w:eastAsia="Arial" w:cs="Arial"/>
          <w:b w:val="1"/>
          <w:bCs w:val="1"/>
          <w:noProof w:val="0"/>
          <w:color w:val="7F2C81"/>
          <w:sz w:val="22"/>
          <w:szCs w:val="22"/>
          <w:lang w:val="en-US"/>
        </w:rPr>
        <w:t xml:space="preserve"> </w:t>
      </w:r>
      <w:r w:rsidRPr="5B32B240" w:rsidR="76E15AA0">
        <w:rPr>
          <w:rFonts w:ascii="Arial" w:hAnsi="Arial" w:eastAsia="Arial" w:cs="Arial"/>
          <w:i w:val="0"/>
          <w:iCs w:val="0"/>
          <w:noProof w:val="0"/>
          <w:color w:val="EB8C22"/>
          <w:sz w:val="22"/>
          <w:szCs w:val="22"/>
          <w:lang w:val="en-US"/>
        </w:rPr>
        <w:t>[</w:t>
      </w:r>
      <w:proofErr w:type="spellStart"/>
      <w:r w:rsidRPr="5B32B240" w:rsidR="76E15AA0">
        <w:rPr>
          <w:rFonts w:ascii="Arial" w:hAnsi="Arial" w:eastAsia="Arial" w:cs="Arial"/>
          <w:i w:val="0"/>
          <w:iCs w:val="0"/>
          <w:noProof w:val="0"/>
          <w:color w:val="EB8C22"/>
          <w:sz w:val="22"/>
          <w:szCs w:val="22"/>
          <w:lang w:val="en-US"/>
        </w:rPr>
        <w:t>eMoney</w:t>
      </w:r>
      <w:proofErr w:type="spellEnd"/>
      <w:r w:rsidRPr="5B32B240" w:rsidR="76E15AA0">
        <w:rPr>
          <w:rFonts w:ascii="Arial" w:hAnsi="Arial" w:eastAsia="Arial" w:cs="Arial"/>
          <w:i w:val="0"/>
          <w:iCs w:val="0"/>
          <w:noProof w:val="0"/>
          <w:color w:val="EB8C22"/>
          <w:sz w:val="22"/>
          <w:szCs w:val="22"/>
          <w:lang w:val="en-US"/>
        </w:rPr>
        <w:t xml:space="preserve"> Note: Insert pricing/product comparison content i</w:t>
      </w:r>
      <w:r w:rsidRPr="5B32B240" w:rsidR="45222250">
        <w:rPr>
          <w:rFonts w:ascii="Arial" w:hAnsi="Arial" w:eastAsia="Arial" w:cs="Arial"/>
          <w:i w:val="0"/>
          <w:iCs w:val="0"/>
          <w:noProof w:val="0"/>
          <w:color w:val="EB8C22"/>
          <w:sz w:val="22"/>
          <w:szCs w:val="22"/>
          <w:lang w:val="en-US"/>
        </w:rPr>
        <w:t>f</w:t>
      </w:r>
      <w:r w:rsidRPr="5B32B240" w:rsidR="76E15AA0">
        <w:rPr>
          <w:rFonts w:ascii="Arial" w:hAnsi="Arial" w:eastAsia="Arial" w:cs="Arial"/>
          <w:i w:val="0"/>
          <w:iCs w:val="0"/>
          <w:noProof w:val="0"/>
          <w:color w:val="EB8C22"/>
          <w:sz w:val="22"/>
          <w:szCs w:val="22"/>
          <w:lang w:val="en-US"/>
        </w:rPr>
        <w:t xml:space="preserve"> applicable.]</w:t>
      </w:r>
    </w:p>
    <w:p w:rsidR="5B32B240" w:rsidP="5B32B240" w:rsidRDefault="5B32B240" w14:paraId="2EB150D1" w14:textId="1BA74848">
      <w:pPr>
        <w:pStyle w:val="Normal"/>
        <w:rPr>
          <w:rFonts w:ascii="Arial" w:hAnsi="Arial" w:eastAsia="Arial" w:cs="Arial"/>
          <w:b w:val="1"/>
          <w:bCs w:val="1"/>
          <w:noProof w:val="0"/>
          <w:sz w:val="22"/>
          <w:szCs w:val="22"/>
          <w:lang w:val="en-US"/>
        </w:rPr>
      </w:pPr>
    </w:p>
    <w:p w:rsidR="2B2CF1E0" w:rsidP="5B32B240" w:rsidRDefault="2B2CF1E0" w14:paraId="4A25CF4B" w14:textId="2258A806">
      <w:pPr>
        <w:jc w:val="center"/>
      </w:pPr>
      <w:r w:rsidRPr="5B32B240" w:rsidR="2B2CF1E0">
        <w:rPr>
          <w:rFonts w:ascii="Arial" w:hAnsi="Arial" w:eastAsia="Arial" w:cs="Arial"/>
          <w:b w:val="1"/>
          <w:bCs w:val="1"/>
        </w:rPr>
        <w:t>Important to Note</w:t>
      </w:r>
    </w:p>
    <w:p w:rsidR="2B2CF1E0" w:rsidRDefault="2B2CF1E0" w14:paraId="76AAF7DB" w14:textId="6D3471AD">
      <w:r w:rsidRPr="5B32B240" w:rsidR="2B2CF1E0">
        <w:rPr>
          <w:rFonts w:ascii="Arial" w:hAnsi="Arial" w:eastAsia="Arial" w:cs="Arial"/>
        </w:rPr>
        <w:t>Once the migration occurs, the destination URL for migrated offices will differ from your existing URL. This means the Advisor Site URL and the Client Portal URL will change for migrating offices. Feel free to use</w:t>
      </w:r>
      <w:r w:rsidRPr="5B32B240" w:rsidR="2B2CF1E0">
        <w:rPr>
          <w:rFonts w:ascii="Arial" w:hAnsi="Arial" w:eastAsia="Arial" w:cs="Arial"/>
          <w:color w:val="00AAE7"/>
        </w:rPr>
        <w:t xml:space="preserve"> </w:t>
      </w:r>
      <w:hyperlink r:id="R583534db70204013">
        <w:r w:rsidRPr="5B32B240" w:rsidR="2B2CF1E0">
          <w:rPr>
            <w:rStyle w:val="Hyperlink"/>
            <w:rFonts w:ascii="Arial" w:hAnsi="Arial" w:eastAsia="Arial" w:cs="Arial"/>
            <w:b w:val="1"/>
            <w:bCs w:val="1"/>
            <w:color w:val="00AAE7"/>
          </w:rPr>
          <w:t>this client-facing email template</w:t>
        </w:r>
      </w:hyperlink>
      <w:r w:rsidRPr="5B32B240" w:rsidR="2B2CF1E0">
        <w:rPr>
          <w:rFonts w:ascii="Arial" w:hAnsi="Arial" w:eastAsia="Arial" w:cs="Arial"/>
        </w:rPr>
        <w:t xml:space="preserve"> to contact your clients and prepare them for this change.</w:t>
      </w:r>
      <w:r w:rsidRPr="5B32B240" w:rsidR="430DDBAC">
        <w:rPr>
          <w:rFonts w:ascii="Arial" w:hAnsi="Arial" w:eastAsia="Arial" w:cs="Arial"/>
          <w:b w:val="0"/>
          <w:bCs w:val="0"/>
          <w:i w:val="0"/>
          <w:iCs w:val="0"/>
          <w:noProof w:val="0"/>
          <w:color w:val="ED7D31" w:themeColor="accent2" w:themeTint="FF" w:themeShade="FF"/>
          <w:sz w:val="22"/>
          <w:szCs w:val="22"/>
          <w:lang w:val="en-US"/>
        </w:rPr>
        <w:t>[</w:t>
      </w:r>
      <w:r w:rsidRPr="5B32B240" w:rsidR="430DDBAC">
        <w:rPr>
          <w:rFonts w:ascii="Arial" w:hAnsi="Arial" w:eastAsia="Arial" w:cs="Arial"/>
          <w:b w:val="0"/>
          <w:bCs w:val="0"/>
          <w:i w:val="0"/>
          <w:iCs w:val="0"/>
          <w:noProof w:val="0"/>
          <w:color w:val="ED7D31" w:themeColor="accent2" w:themeTint="FF" w:themeShade="FF"/>
          <w:sz w:val="22"/>
          <w:szCs w:val="22"/>
          <w:lang w:val="en-US"/>
        </w:rPr>
        <w:t>eMoney</w:t>
      </w:r>
      <w:r w:rsidRPr="5B32B240" w:rsidR="430DDBAC">
        <w:rPr>
          <w:rFonts w:ascii="Arial" w:hAnsi="Arial" w:eastAsia="Arial" w:cs="Arial"/>
          <w:b w:val="0"/>
          <w:bCs w:val="0"/>
          <w:i w:val="0"/>
          <w:iCs w:val="0"/>
          <w:noProof w:val="0"/>
          <w:color w:val="ED7D31" w:themeColor="accent2" w:themeTint="FF" w:themeShade="FF"/>
          <w:sz w:val="22"/>
          <w:szCs w:val="22"/>
          <w:lang w:val="en-US"/>
        </w:rPr>
        <w:t xml:space="preserve"> </w:t>
      </w:r>
      <w:r w:rsidRPr="5B32B240" w:rsidR="430DDBAC">
        <w:rPr>
          <w:rFonts w:ascii="Arial" w:hAnsi="Arial" w:eastAsia="Arial" w:cs="Arial"/>
          <w:b w:val="0"/>
          <w:bCs w:val="0"/>
          <w:i w:val="0"/>
          <w:iCs w:val="0"/>
          <w:noProof w:val="0"/>
          <w:color w:val="ED7C31"/>
          <w:sz w:val="22"/>
          <w:szCs w:val="22"/>
          <w:lang w:val="en-US"/>
        </w:rPr>
        <w:t xml:space="preserve">Note: hyperlink to email template. Can locate email template  in </w:t>
      </w:r>
      <w:r w:rsidRPr="5B32B240" w:rsidR="430DDBAC">
        <w:rPr>
          <w:rFonts w:ascii="Arial" w:hAnsi="Arial" w:eastAsia="Arial" w:cs="Arial"/>
          <w:b w:val="1"/>
          <w:bCs w:val="1"/>
          <w:i w:val="1"/>
          <w:iCs w:val="1"/>
          <w:noProof w:val="0"/>
          <w:color w:val="ED7C31"/>
          <w:sz w:val="22"/>
          <w:szCs w:val="22"/>
          <w:lang w:val="en-US"/>
        </w:rPr>
        <w:t>Onboarding &gt; Investor</w:t>
      </w:r>
      <w:r w:rsidRPr="5B32B240" w:rsidR="430DDBAC">
        <w:rPr>
          <w:rFonts w:ascii="Arial" w:hAnsi="Arial" w:eastAsia="Arial" w:cs="Arial"/>
          <w:b w:val="0"/>
          <w:bCs w:val="0"/>
          <w:i w:val="0"/>
          <w:iCs w:val="0"/>
          <w:noProof w:val="0"/>
          <w:color w:val="ED7C31"/>
          <w:sz w:val="22"/>
          <w:szCs w:val="22"/>
          <w:lang w:val="en-US"/>
        </w:rPr>
        <w:t xml:space="preserve"> section, or search for “URL Change” in CRC]</w:t>
      </w:r>
    </w:p>
    <w:p w:rsidR="5B32B240" w:rsidP="5B32B240" w:rsidRDefault="5B32B240" w14:paraId="365460A1" w14:textId="5472F8A2">
      <w:pPr>
        <w:pStyle w:val="Normal"/>
        <w:rPr>
          <w:rFonts w:ascii="Arial" w:hAnsi="Arial" w:eastAsia="Arial" w:cs="Arial"/>
          <w:b w:val="0"/>
          <w:bCs w:val="0"/>
          <w:i w:val="0"/>
          <w:iCs w:val="0"/>
          <w:noProof w:val="0"/>
          <w:color w:val="ED7C31"/>
          <w:sz w:val="22"/>
          <w:szCs w:val="22"/>
          <w:lang w:val="en-US"/>
        </w:rPr>
      </w:pPr>
    </w:p>
    <w:p xmlns:wp14="http://schemas.microsoft.com/office/word/2010/wordml" w14:paraId="37033E2A" wp14:textId="3B445464">
      <w:r w:rsidRPr="6F7456EB" w:rsidR="76E15AA0">
        <w:rPr>
          <w:rFonts w:ascii="Arial" w:hAnsi="Arial" w:eastAsia="Arial" w:cs="Arial"/>
          <w:b w:val="1"/>
          <w:bCs w:val="1"/>
          <w:noProof w:val="0"/>
          <w:sz w:val="22"/>
          <w:szCs w:val="22"/>
          <w:lang w:val="en-US"/>
        </w:rPr>
        <w:t>-</w:t>
      </w:r>
      <w:r w:rsidRPr="6F7456EB" w:rsidR="76E15AA0">
        <w:rPr>
          <w:rFonts w:ascii="Arial" w:hAnsi="Arial" w:eastAsia="Arial" w:cs="Arial"/>
          <w:b w:val="1"/>
          <w:bCs w:val="1"/>
          <w:noProof w:val="0"/>
          <w:color w:val="00AAE6"/>
          <w:sz w:val="22"/>
          <w:szCs w:val="22"/>
          <w:lang w:val="en-US"/>
        </w:rPr>
        <w:t>[Enterprise]</w:t>
      </w:r>
      <w:r w:rsidRPr="6F7456EB" w:rsidR="76E15AA0">
        <w:rPr>
          <w:rFonts w:ascii="Arial" w:hAnsi="Arial" w:eastAsia="Arial" w:cs="Arial"/>
          <w:b w:val="1"/>
          <w:bCs w:val="1"/>
          <w:noProof w:val="0"/>
          <w:sz w:val="22"/>
          <w:szCs w:val="22"/>
          <w:lang w:val="en-US"/>
        </w:rPr>
        <w:t xml:space="preserve"> and </w:t>
      </w:r>
      <w:proofErr w:type="spellStart"/>
      <w:r w:rsidRPr="6F7456EB" w:rsidR="76E15AA0">
        <w:rPr>
          <w:rFonts w:ascii="Arial" w:hAnsi="Arial" w:eastAsia="Arial" w:cs="Arial"/>
          <w:b w:val="1"/>
          <w:bCs w:val="1"/>
          <w:noProof w:val="0"/>
          <w:sz w:val="22"/>
          <w:szCs w:val="22"/>
          <w:lang w:val="en-US"/>
        </w:rPr>
        <w:t>eMoney</w:t>
      </w:r>
      <w:proofErr w:type="spellEnd"/>
      <w:r w:rsidRPr="6F7456EB" w:rsidR="76E15AA0">
        <w:rPr>
          <w:rFonts w:ascii="Arial" w:hAnsi="Arial" w:eastAsia="Arial" w:cs="Arial"/>
          <w:b w:val="1"/>
          <w:bCs w:val="1"/>
          <w:noProof w:val="0"/>
          <w:sz w:val="22"/>
          <w:szCs w:val="22"/>
          <w:lang w:val="en-US"/>
        </w:rPr>
        <w:t xml:space="preserve"> Advisor</w:t>
      </w:r>
    </w:p>
    <w:p xmlns:wp14="http://schemas.microsoft.com/office/word/2010/wordml" w14:paraId="342D34D2" wp14:textId="7864AA23">
      <w:r w:rsidRPr="6F7456EB" w:rsidR="76E15AA0">
        <w:rPr>
          <w:rFonts w:ascii="Arial" w:hAnsi="Arial" w:eastAsia="Arial" w:cs="Arial"/>
          <w:i w:val="1"/>
          <w:iCs w:val="1"/>
          <w:noProof w:val="0"/>
          <w:sz w:val="22"/>
          <w:szCs w:val="22"/>
          <w:lang w:val="en-US"/>
        </w:rPr>
        <w:t>*Final migration date is subject to change.</w:t>
      </w:r>
    </w:p>
    <w:p xmlns:wp14="http://schemas.microsoft.com/office/word/2010/wordml" w:rsidP="6F7456EB" w14:paraId="2C078E63" wp14:textId="0FBB08C6">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344F18F9"/>
  <w15:docId w15:val="{866a6cdd-134f-41ae-8abc-c9ee87b1648a}"/>
  <w:rsids>
    <w:rsidRoot w:val="344F18F9"/>
    <w:rsid w:val="034789C9"/>
    <w:rsid w:val="09168AF3"/>
    <w:rsid w:val="09168AF3"/>
    <w:rsid w:val="151699F1"/>
    <w:rsid w:val="23F253AD"/>
    <w:rsid w:val="2B2CF1E0"/>
    <w:rsid w:val="344F18F9"/>
    <w:rsid w:val="3C0EA110"/>
    <w:rsid w:val="430DDBAC"/>
    <w:rsid w:val="45222250"/>
    <w:rsid w:val="559725F0"/>
    <w:rsid w:val="5B32B240"/>
    <w:rsid w:val="6F7456EB"/>
    <w:rsid w:val="76E15AA0"/>
    <w:rsid w:val="795375B3"/>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contently.com/stories/237712" TargetMode="External" Id="R583534db702040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2020-10-14T17:45:32.1972136Z</dcterms:created>
  <dcterms:modified xsi:type="dcterms:W3CDTF">2020-10-28T17:45:27.2884160Z</dcterms:modified>
  <dc:creator>Allison Livingston</dc:creator>
  <lastModifiedBy>Julie Himmel</lastModifiedBy>
</coreProperties>
</file>