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4D76" w14:textId="72549D40" w:rsidR="004967FC" w:rsidRDefault="001B3EFD" w:rsidP="0082390E">
      <w:pPr>
        <w:rPr>
          <w:i/>
          <w:iCs/>
        </w:rPr>
      </w:pPr>
      <w:r w:rsidRPr="001B3EFD">
        <w:rPr>
          <w:b/>
          <w:bCs/>
        </w:rPr>
        <w:t>Subject line:</w:t>
      </w:r>
      <w:r>
        <w:t xml:space="preserve"> </w:t>
      </w:r>
      <w:r w:rsidR="008F3ACA" w:rsidRPr="008F3ACA">
        <w:rPr>
          <w:i/>
          <w:iCs/>
        </w:rPr>
        <w:t>eMoney Home Office Updates for August 2023</w:t>
      </w:r>
    </w:p>
    <w:p w14:paraId="6BC1C27D" w14:textId="77777777" w:rsidR="008F3ACA" w:rsidRDefault="008F3ACA" w:rsidP="0082390E">
      <w:pPr>
        <w:rPr>
          <w:b/>
          <w:bCs/>
        </w:rPr>
      </w:pPr>
      <w:r w:rsidRPr="008F3ACA">
        <w:rPr>
          <w:b/>
          <w:bCs/>
        </w:rPr>
        <w:t>The 7-Step Financial Planning Process: How Advisors Can Adapt for Compliance</w:t>
      </w:r>
    </w:p>
    <w:p w14:paraId="56A9C0BD" w14:textId="77777777" w:rsidR="004C3F75" w:rsidRDefault="004C3F75" w:rsidP="0082390E">
      <w:r w:rsidRPr="004C3F75">
        <w:t>The CFP Board defines financial planning as a collaborative process that helps maximize a client’s potential for meeting life goals through financial advice that integrates relevant elements of the client’s personal and financial circumstances.</w:t>
      </w:r>
    </w:p>
    <w:p w14:paraId="70394C9B" w14:textId="2CF236FA" w:rsidR="00FB2505" w:rsidRPr="007B4F2F" w:rsidRDefault="004C3F75" w:rsidP="0082390E">
      <w:pPr>
        <w:rPr>
          <w:b/>
          <w:bCs/>
          <w:color w:val="4472C4" w:themeColor="accent1"/>
          <w:u w:val="single"/>
        </w:rPr>
      </w:pPr>
      <w:r>
        <w:rPr>
          <w:color w:val="4472C4" w:themeColor="accent1"/>
          <w:u w:val="single"/>
        </w:rPr>
        <w:t>Learn More</w:t>
      </w:r>
    </w:p>
    <w:p w14:paraId="7E55930F" w14:textId="28DCE809" w:rsidR="000F3137" w:rsidRPr="008E1156" w:rsidRDefault="0082390E" w:rsidP="008E1156">
      <w:pPr>
        <w:rPr>
          <w:b/>
          <w:bCs/>
        </w:rPr>
      </w:pPr>
      <w:r>
        <w:rPr>
          <w:b/>
          <w:bCs/>
        </w:rPr>
        <w:t>More Highlights</w:t>
      </w:r>
    </w:p>
    <w:p w14:paraId="436B599F" w14:textId="77777777" w:rsidR="0070782A" w:rsidRPr="0070782A" w:rsidRDefault="0070782A" w:rsidP="0070782A">
      <w:pPr>
        <w:pStyle w:val="ListParagraph"/>
        <w:numPr>
          <w:ilvl w:val="0"/>
          <w:numId w:val="12"/>
        </w:numPr>
        <w:rPr>
          <w:b/>
          <w:bCs/>
        </w:rPr>
      </w:pPr>
      <w:r w:rsidRPr="0070782A">
        <w:rPr>
          <w:b/>
          <w:bCs/>
        </w:rPr>
        <w:t>CUSTOMER SERVICE UPDATE</w:t>
      </w:r>
    </w:p>
    <w:p w14:paraId="0859F0C6" w14:textId="5DE70790" w:rsidR="0070782A" w:rsidRPr="0070782A" w:rsidRDefault="0070782A" w:rsidP="0070782A">
      <w:pPr>
        <w:pStyle w:val="ListParagraph"/>
        <w:ind w:left="360"/>
        <w:rPr>
          <w:b/>
          <w:bCs/>
        </w:rPr>
      </w:pPr>
      <w:r w:rsidRPr="0070782A">
        <w:rPr>
          <w:b/>
          <w:bCs/>
        </w:rPr>
        <w:t>Enhanced Live Chat Support</w:t>
      </w:r>
    </w:p>
    <w:p w14:paraId="7D767E65" w14:textId="4E81A014" w:rsidR="0070782A" w:rsidRDefault="00056D7D" w:rsidP="0070782A">
      <w:pPr>
        <w:pStyle w:val="ListParagraph"/>
        <w:ind w:left="360"/>
      </w:pPr>
      <w:r w:rsidRPr="00056D7D">
        <w:t xml:space="preserve">To better serve your financial professionals, we've updated our Live Chat feature. Users now have the ability to attach files (including Word documents, screenshots, </w:t>
      </w:r>
      <w:proofErr w:type="spellStart"/>
      <w:r w:rsidRPr="00056D7D">
        <w:t>etc</w:t>
      </w:r>
      <w:proofErr w:type="spellEnd"/>
      <w:r w:rsidRPr="00056D7D">
        <w:t>) in their conversations with customer service reps, using the paperclip icon within the message box. In addition, the Chat with Support button moved to the bottom, right side of the screen</w:t>
      </w:r>
      <w:r w:rsidR="0070782A" w:rsidRPr="0070782A">
        <w:t>.</w:t>
      </w:r>
    </w:p>
    <w:p w14:paraId="1D61CABA" w14:textId="77777777" w:rsidR="003D70F9" w:rsidRDefault="003D70F9" w:rsidP="0070782A">
      <w:pPr>
        <w:pStyle w:val="ListParagraph"/>
        <w:ind w:left="360"/>
      </w:pPr>
    </w:p>
    <w:p w14:paraId="3A95041D" w14:textId="77777777" w:rsidR="003D70F9" w:rsidRPr="003D70F9" w:rsidRDefault="003D70F9" w:rsidP="003D70F9">
      <w:pPr>
        <w:pStyle w:val="ListParagraph"/>
        <w:numPr>
          <w:ilvl w:val="0"/>
          <w:numId w:val="12"/>
        </w:numPr>
      </w:pPr>
      <w:r w:rsidRPr="003D70F9">
        <w:rPr>
          <w:b/>
          <w:bCs/>
        </w:rPr>
        <w:t>REPORT UPDATE</w:t>
      </w:r>
    </w:p>
    <w:p w14:paraId="01CBA794" w14:textId="77777777" w:rsidR="003D70F9" w:rsidRPr="003D70F9" w:rsidRDefault="003D70F9" w:rsidP="003D70F9">
      <w:pPr>
        <w:pStyle w:val="ListParagraph"/>
        <w:ind w:left="360"/>
      </w:pPr>
      <w:r w:rsidRPr="003D70F9">
        <w:rPr>
          <w:b/>
          <w:bCs/>
        </w:rPr>
        <w:t>Income By Security Report</w:t>
      </w:r>
    </w:p>
    <w:p w14:paraId="7CE88079" w14:textId="77777777" w:rsidR="003D70F9" w:rsidRDefault="003D70F9" w:rsidP="003D70F9">
      <w:pPr>
        <w:pStyle w:val="ListParagraph"/>
        <w:ind w:left="360"/>
      </w:pPr>
      <w:r w:rsidRPr="003D70F9">
        <w:t>As part of our transition to a new investment data provider, eMoney has enhanced its ability to filter out capital gains distributions in the </w:t>
      </w:r>
      <w:r w:rsidRPr="003D70F9">
        <w:rPr>
          <w:i/>
          <w:iCs/>
        </w:rPr>
        <w:t>Income By Security </w:t>
      </w:r>
      <w:r w:rsidRPr="003D70F9">
        <w:t>report, so it reports only income distributions. You may notice a decrease in reported income for some mutual funds as a result of this.</w:t>
      </w:r>
    </w:p>
    <w:p w14:paraId="2ED7AEC4" w14:textId="77777777" w:rsidR="003D70F9" w:rsidRDefault="003D70F9" w:rsidP="003D70F9">
      <w:pPr>
        <w:pStyle w:val="ListParagraph"/>
        <w:ind w:left="360"/>
      </w:pPr>
    </w:p>
    <w:p w14:paraId="3EF08931" w14:textId="77777777" w:rsidR="003D70F9" w:rsidRPr="003D70F9" w:rsidRDefault="003D70F9" w:rsidP="003D70F9">
      <w:pPr>
        <w:pStyle w:val="ListParagraph"/>
        <w:numPr>
          <w:ilvl w:val="0"/>
          <w:numId w:val="12"/>
        </w:numPr>
      </w:pPr>
      <w:r w:rsidRPr="003D70F9">
        <w:rPr>
          <w:b/>
          <w:bCs/>
        </w:rPr>
        <w:t>CONNECTION UPDATE</w:t>
      </w:r>
    </w:p>
    <w:p w14:paraId="632C0EE9" w14:textId="77777777" w:rsidR="008A6149" w:rsidRDefault="008A6149" w:rsidP="003D70F9">
      <w:pPr>
        <w:pStyle w:val="ListParagraph"/>
        <w:ind w:left="360"/>
        <w:rPr>
          <w:b/>
          <w:bCs/>
          <w:color w:val="4472C4" w:themeColor="accent1"/>
          <w:u w:val="single"/>
        </w:rPr>
      </w:pPr>
      <w:hyperlink r:id="rId5" w:tgtFrame="_blank" w:history="1">
        <w:r w:rsidRPr="008A6149">
          <w:rPr>
            <w:rStyle w:val="Hyperlink"/>
            <w:b/>
            <w:bCs/>
          </w:rPr>
          <w:t xml:space="preserve">Coming Soon: TD Ameritrade to </w:t>
        </w:r>
        <w:proofErr w:type="spellStart"/>
        <w:r w:rsidRPr="008A6149">
          <w:rPr>
            <w:rStyle w:val="Hyperlink"/>
            <w:b/>
            <w:bCs/>
          </w:rPr>
          <w:t>Schwab</w:t>
        </w:r>
      </w:hyperlink>
      <w:proofErr w:type="spellEnd"/>
    </w:p>
    <w:p w14:paraId="25661E69" w14:textId="2F261623" w:rsidR="003D70F9" w:rsidRDefault="003D70F9" w:rsidP="003D70F9">
      <w:pPr>
        <w:pStyle w:val="ListParagraph"/>
        <w:ind w:left="360"/>
      </w:pPr>
      <w:r w:rsidRPr="003D70F9">
        <w:t>Between September 2-6, 2023 all connections currently under </w:t>
      </w:r>
      <w:r w:rsidRPr="003D70F9">
        <w:rPr>
          <w:i/>
          <w:iCs/>
        </w:rPr>
        <w:t>TD Ameritrade—via Direct Feed</w:t>
      </w:r>
      <w:r w:rsidRPr="003D70F9">
        <w:t> will be converted to </w:t>
      </w:r>
      <w:r w:rsidRPr="003D70F9">
        <w:rPr>
          <w:i/>
          <w:iCs/>
        </w:rPr>
        <w:t>Schwab Institutional—via Direct Feed</w:t>
      </w:r>
      <w:r w:rsidRPr="003D70F9">
        <w:t>. Following the completion of the Schwab load and system refresh on September 6, 2023, users can anticipate new values to be displayed within their eMoney accounts.</w:t>
      </w:r>
    </w:p>
    <w:p w14:paraId="67D23ED4" w14:textId="77777777" w:rsidR="008A6149" w:rsidRDefault="008A6149" w:rsidP="003D70F9">
      <w:pPr>
        <w:pStyle w:val="ListParagraph"/>
        <w:ind w:left="360"/>
      </w:pPr>
    </w:p>
    <w:p w14:paraId="29DED1A9" w14:textId="77777777" w:rsidR="008A6149" w:rsidRPr="008A6149" w:rsidRDefault="008A6149" w:rsidP="008A6149">
      <w:pPr>
        <w:pStyle w:val="ListParagraph"/>
        <w:numPr>
          <w:ilvl w:val="0"/>
          <w:numId w:val="12"/>
        </w:numPr>
      </w:pPr>
      <w:r w:rsidRPr="008A6149">
        <w:rPr>
          <w:b/>
          <w:bCs/>
        </w:rPr>
        <w:t>2023 EMONEY SUMMIT</w:t>
      </w:r>
    </w:p>
    <w:p w14:paraId="641E0D45" w14:textId="77777777" w:rsidR="008A6149" w:rsidRPr="008A6149" w:rsidRDefault="008A6149" w:rsidP="008A6149">
      <w:pPr>
        <w:pStyle w:val="ListParagraph"/>
        <w:ind w:left="360"/>
      </w:pPr>
      <w:hyperlink r:id="rId6" w:tgtFrame="_blank" w:history="1">
        <w:r w:rsidRPr="008A6149">
          <w:rPr>
            <w:rStyle w:val="Hyperlink"/>
            <w:b/>
            <w:bCs/>
          </w:rPr>
          <w:t>Beyond the Plan</w:t>
        </w:r>
      </w:hyperlink>
    </w:p>
    <w:p w14:paraId="6FEFF7D7" w14:textId="77777777" w:rsidR="008A6149" w:rsidRDefault="008A6149" w:rsidP="008A6149">
      <w:pPr>
        <w:pStyle w:val="ListParagraph"/>
        <w:ind w:left="360"/>
      </w:pPr>
      <w:r w:rsidRPr="008A6149">
        <w:t>At our upcoming eMoney Summit, financial professionals will have the opportunity to hear new research findings from eMoney leadership along with thought-provoking presentations from our amazing Keynote speakers, earn CE credits, gain personalized support with one-to-one coaching sessions, and more.</w:t>
      </w:r>
    </w:p>
    <w:p w14:paraId="3B67570B" w14:textId="77777777" w:rsidR="00A77A3A" w:rsidRDefault="00A77A3A" w:rsidP="008A6149">
      <w:pPr>
        <w:pStyle w:val="ListParagraph"/>
        <w:ind w:left="360"/>
      </w:pPr>
    </w:p>
    <w:p w14:paraId="7C5C43FB" w14:textId="33F53032" w:rsidR="00A77A3A" w:rsidRPr="00A77A3A" w:rsidRDefault="00A77A3A" w:rsidP="00A77A3A">
      <w:pPr>
        <w:pStyle w:val="ListParagraph"/>
        <w:numPr>
          <w:ilvl w:val="0"/>
          <w:numId w:val="12"/>
        </w:numPr>
        <w:rPr>
          <w:b/>
          <w:bCs/>
        </w:rPr>
      </w:pPr>
      <w:r w:rsidRPr="00A77A3A">
        <w:rPr>
          <w:b/>
          <w:bCs/>
        </w:rPr>
        <w:t>Did You Know About Our University Program?</w:t>
      </w:r>
    </w:p>
    <w:p w14:paraId="13791A82" w14:textId="4B02A37E" w:rsidR="00804A04" w:rsidRDefault="00A77A3A" w:rsidP="00A77A3A">
      <w:pPr>
        <w:pStyle w:val="ListParagraph"/>
        <w:ind w:left="360"/>
      </w:pPr>
      <w:r w:rsidRPr="00A77A3A">
        <w:t xml:space="preserve">The eMoney University Program provides students earning financial planning degrees at over 130 universities with access to eMoney and the option to prove their competency by earning an eMoney Certification. If your firm is hiring new staff but wants to be mindful about the effort involved in teaching new recruits the eMoney application, we recommend posting your job listing directly </w:t>
      </w:r>
      <w:r w:rsidRPr="00A77A3A">
        <w:lastRenderedPageBreak/>
        <w:t>to </w:t>
      </w:r>
      <w:hyperlink r:id="rId7" w:tgtFrame="_blank" w:history="1">
        <w:r w:rsidRPr="00A77A3A">
          <w:rPr>
            <w:rStyle w:val="Hyperlink"/>
            <w:b/>
            <w:bCs/>
          </w:rPr>
          <w:t>our private LinkedIn group</w:t>
        </w:r>
      </w:hyperlink>
      <w:r w:rsidRPr="00A77A3A">
        <w:t> comprised of hundreds of former and current University Program participants! Tapping the “join" button will give you access to the group within 24-48 hours.</w:t>
      </w:r>
    </w:p>
    <w:p w14:paraId="20D05775" w14:textId="77777777" w:rsidR="00A77A3A" w:rsidRPr="00804A04" w:rsidRDefault="00A77A3A" w:rsidP="00A77A3A">
      <w:pPr>
        <w:pStyle w:val="ListParagraph"/>
        <w:ind w:left="360"/>
      </w:pPr>
    </w:p>
    <w:p w14:paraId="506DDD94" w14:textId="7A71DB03" w:rsidR="00CE7ADF" w:rsidRDefault="00CE7ADF" w:rsidP="004E5CFD">
      <w:pPr>
        <w:pStyle w:val="ListParagraph"/>
        <w:ind w:left="0"/>
        <w:rPr>
          <w:b/>
          <w:bCs/>
        </w:rPr>
      </w:pPr>
      <w:r w:rsidRPr="00CE7ADF">
        <w:rPr>
          <w:b/>
          <w:bCs/>
        </w:rPr>
        <w:t>Check out more insights and best practices for successful financial planning engagement on the </w:t>
      </w:r>
      <w:hyperlink r:id="rId8" w:tgtFrame="_blank" w:history="1">
        <w:r w:rsidRPr="00CE7ADF">
          <w:rPr>
            <w:rStyle w:val="Hyperlink"/>
            <w:b/>
            <w:bCs/>
          </w:rPr>
          <w:t>Heart of Advice</w:t>
        </w:r>
      </w:hyperlink>
      <w:r w:rsidRPr="00CE7ADF">
        <w:rPr>
          <w:b/>
          <w:bCs/>
        </w:rPr>
        <w:t> blog.</w:t>
      </w:r>
    </w:p>
    <w:p w14:paraId="6951E8ED" w14:textId="77777777" w:rsidR="0063594F" w:rsidRDefault="0063594F" w:rsidP="000F1847">
      <w:pPr>
        <w:pStyle w:val="ListParagraph"/>
        <w:rPr>
          <w:b/>
          <w:bCs/>
        </w:rPr>
      </w:pPr>
    </w:p>
    <w:p w14:paraId="71918118" w14:textId="7E14CB6E" w:rsidR="00CC2BD0" w:rsidRPr="000A20E6" w:rsidRDefault="00CC2BD0" w:rsidP="00CC2BD0">
      <w:pPr>
        <w:pStyle w:val="ListParagraph"/>
      </w:pPr>
    </w:p>
    <w:sectPr w:rsidR="00CC2BD0" w:rsidRPr="000A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B0E"/>
    <w:multiLevelType w:val="hybridMultilevel"/>
    <w:tmpl w:val="D80A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957"/>
    <w:multiLevelType w:val="hybridMultilevel"/>
    <w:tmpl w:val="06203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10AD8"/>
    <w:multiLevelType w:val="hybridMultilevel"/>
    <w:tmpl w:val="280CC802"/>
    <w:lvl w:ilvl="0" w:tplc="7FC87C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7D77"/>
    <w:multiLevelType w:val="hybridMultilevel"/>
    <w:tmpl w:val="3E56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17205"/>
    <w:multiLevelType w:val="hybridMultilevel"/>
    <w:tmpl w:val="E5B28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476EC"/>
    <w:multiLevelType w:val="hybridMultilevel"/>
    <w:tmpl w:val="F7005750"/>
    <w:lvl w:ilvl="0" w:tplc="5914E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2671A"/>
    <w:multiLevelType w:val="hybridMultilevel"/>
    <w:tmpl w:val="C86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795"/>
    <w:multiLevelType w:val="hybridMultilevel"/>
    <w:tmpl w:val="27B4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2B4C7C"/>
    <w:multiLevelType w:val="hybridMultilevel"/>
    <w:tmpl w:val="272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C6D51"/>
    <w:multiLevelType w:val="hybridMultilevel"/>
    <w:tmpl w:val="9A508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4A76C4"/>
    <w:multiLevelType w:val="hybridMultilevel"/>
    <w:tmpl w:val="038A0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8031B8"/>
    <w:multiLevelType w:val="hybridMultilevel"/>
    <w:tmpl w:val="502640D2"/>
    <w:lvl w:ilvl="0" w:tplc="47A6FB54">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87620">
    <w:abstractNumId w:val="8"/>
  </w:num>
  <w:num w:numId="2" w16cid:durableId="1464080421">
    <w:abstractNumId w:val="1"/>
  </w:num>
  <w:num w:numId="3" w16cid:durableId="818183675">
    <w:abstractNumId w:val="6"/>
  </w:num>
  <w:num w:numId="4" w16cid:durableId="1778015582">
    <w:abstractNumId w:val="5"/>
  </w:num>
  <w:num w:numId="5" w16cid:durableId="20328637">
    <w:abstractNumId w:val="10"/>
  </w:num>
  <w:num w:numId="6" w16cid:durableId="1160728620">
    <w:abstractNumId w:val="11"/>
  </w:num>
  <w:num w:numId="7" w16cid:durableId="936672274">
    <w:abstractNumId w:val="3"/>
  </w:num>
  <w:num w:numId="8" w16cid:durableId="1219853303">
    <w:abstractNumId w:val="2"/>
  </w:num>
  <w:num w:numId="9" w16cid:durableId="319575309">
    <w:abstractNumId w:val="4"/>
  </w:num>
  <w:num w:numId="10" w16cid:durableId="315495738">
    <w:abstractNumId w:val="0"/>
  </w:num>
  <w:num w:numId="11" w16cid:durableId="545945400">
    <w:abstractNumId w:val="9"/>
  </w:num>
  <w:num w:numId="12" w16cid:durableId="109972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6A"/>
    <w:rsid w:val="00002F29"/>
    <w:rsid w:val="00013D8F"/>
    <w:rsid w:val="00022280"/>
    <w:rsid w:val="00056D7D"/>
    <w:rsid w:val="000A20E6"/>
    <w:rsid w:val="000D7B68"/>
    <w:rsid w:val="000E2042"/>
    <w:rsid w:val="000E23A4"/>
    <w:rsid w:val="000F1847"/>
    <w:rsid w:val="000F3137"/>
    <w:rsid w:val="00106D1C"/>
    <w:rsid w:val="001B3EFD"/>
    <w:rsid w:val="001B65C3"/>
    <w:rsid w:val="001D541A"/>
    <w:rsid w:val="002060D7"/>
    <w:rsid w:val="00214B60"/>
    <w:rsid w:val="00224DEB"/>
    <w:rsid w:val="0035753A"/>
    <w:rsid w:val="00372000"/>
    <w:rsid w:val="00386C69"/>
    <w:rsid w:val="003C52E0"/>
    <w:rsid w:val="003C66CF"/>
    <w:rsid w:val="003D1656"/>
    <w:rsid w:val="003D70F9"/>
    <w:rsid w:val="003D7BC3"/>
    <w:rsid w:val="003F420F"/>
    <w:rsid w:val="00435312"/>
    <w:rsid w:val="00441C06"/>
    <w:rsid w:val="00455857"/>
    <w:rsid w:val="00494180"/>
    <w:rsid w:val="004967FC"/>
    <w:rsid w:val="004A2AC1"/>
    <w:rsid w:val="004C3F75"/>
    <w:rsid w:val="004E5CFD"/>
    <w:rsid w:val="005020FB"/>
    <w:rsid w:val="00552A78"/>
    <w:rsid w:val="0057477B"/>
    <w:rsid w:val="005A6956"/>
    <w:rsid w:val="005B6A83"/>
    <w:rsid w:val="00617DC6"/>
    <w:rsid w:val="0062730A"/>
    <w:rsid w:val="0063594F"/>
    <w:rsid w:val="006B3F7B"/>
    <w:rsid w:val="006C7133"/>
    <w:rsid w:val="006D3B8C"/>
    <w:rsid w:val="0070782A"/>
    <w:rsid w:val="007456FD"/>
    <w:rsid w:val="0077669D"/>
    <w:rsid w:val="007B4F2F"/>
    <w:rsid w:val="007D62CF"/>
    <w:rsid w:val="007D67DE"/>
    <w:rsid w:val="007F5A52"/>
    <w:rsid w:val="00804A04"/>
    <w:rsid w:val="0082390E"/>
    <w:rsid w:val="00884E74"/>
    <w:rsid w:val="008A6149"/>
    <w:rsid w:val="008D0398"/>
    <w:rsid w:val="008E1156"/>
    <w:rsid w:val="008F3ACA"/>
    <w:rsid w:val="009639C8"/>
    <w:rsid w:val="009D0C94"/>
    <w:rsid w:val="009D5B72"/>
    <w:rsid w:val="00A43336"/>
    <w:rsid w:val="00A77A3A"/>
    <w:rsid w:val="00A9791F"/>
    <w:rsid w:val="00AF5919"/>
    <w:rsid w:val="00B21794"/>
    <w:rsid w:val="00B32569"/>
    <w:rsid w:val="00B96B6A"/>
    <w:rsid w:val="00BD3464"/>
    <w:rsid w:val="00C3286A"/>
    <w:rsid w:val="00C421F0"/>
    <w:rsid w:val="00CC2162"/>
    <w:rsid w:val="00CC2BD0"/>
    <w:rsid w:val="00CE7ADF"/>
    <w:rsid w:val="00CF4DFE"/>
    <w:rsid w:val="00CF6E3F"/>
    <w:rsid w:val="00D80AC0"/>
    <w:rsid w:val="00D83385"/>
    <w:rsid w:val="00D90175"/>
    <w:rsid w:val="00DB749B"/>
    <w:rsid w:val="00E532D7"/>
    <w:rsid w:val="00EB16E3"/>
    <w:rsid w:val="00ED3EC2"/>
    <w:rsid w:val="00EE2757"/>
    <w:rsid w:val="00FB2505"/>
    <w:rsid w:val="00FB782A"/>
    <w:rsid w:val="00FC7791"/>
    <w:rsid w:val="00FE406D"/>
    <w:rsid w:val="00FF067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73EA"/>
  <w15:chartTrackingRefBased/>
  <w15:docId w15:val="{26161760-EDD2-4646-B8BA-160392D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F2F"/>
    <w:pPr>
      <w:ind w:left="720"/>
      <w:contextualSpacing/>
    </w:pPr>
  </w:style>
  <w:style w:type="paragraph" w:styleId="HTMLPreformatted">
    <w:name w:val="HTML Preformatted"/>
    <w:basedOn w:val="Normal"/>
    <w:link w:val="HTMLPreformattedChar"/>
    <w:uiPriority w:val="99"/>
    <w:semiHidden/>
    <w:unhideWhenUsed/>
    <w:rsid w:val="003C66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6CF"/>
    <w:rPr>
      <w:rFonts w:ascii="Consolas" w:hAnsi="Consolas"/>
      <w:sz w:val="20"/>
      <w:szCs w:val="20"/>
    </w:rPr>
  </w:style>
  <w:style w:type="character" w:styleId="Strong">
    <w:name w:val="Strong"/>
    <w:basedOn w:val="DefaultParagraphFont"/>
    <w:uiPriority w:val="22"/>
    <w:qFormat/>
    <w:rsid w:val="00ED3EC2"/>
    <w:rPr>
      <w:b/>
      <w:bCs/>
    </w:rPr>
  </w:style>
  <w:style w:type="character" w:styleId="Hyperlink">
    <w:name w:val="Hyperlink"/>
    <w:basedOn w:val="DefaultParagraphFont"/>
    <w:uiPriority w:val="99"/>
    <w:unhideWhenUsed/>
    <w:rsid w:val="0062730A"/>
    <w:rPr>
      <w:color w:val="0563C1" w:themeColor="hyperlink"/>
      <w:u w:val="single"/>
    </w:rPr>
  </w:style>
  <w:style w:type="character" w:styleId="UnresolvedMention">
    <w:name w:val="Unresolved Mention"/>
    <w:basedOn w:val="DefaultParagraphFont"/>
    <w:uiPriority w:val="99"/>
    <w:semiHidden/>
    <w:unhideWhenUsed/>
    <w:rsid w:val="0062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1890">
      <w:bodyDiv w:val="1"/>
      <w:marLeft w:val="0"/>
      <w:marRight w:val="0"/>
      <w:marTop w:val="0"/>
      <w:marBottom w:val="0"/>
      <w:divBdr>
        <w:top w:val="none" w:sz="0" w:space="0" w:color="auto"/>
        <w:left w:val="none" w:sz="0" w:space="0" w:color="auto"/>
        <w:bottom w:val="none" w:sz="0" w:space="0" w:color="auto"/>
        <w:right w:val="none" w:sz="0" w:space="0" w:color="auto"/>
      </w:divBdr>
    </w:div>
    <w:div w:id="513302300">
      <w:bodyDiv w:val="1"/>
      <w:marLeft w:val="0"/>
      <w:marRight w:val="0"/>
      <w:marTop w:val="0"/>
      <w:marBottom w:val="0"/>
      <w:divBdr>
        <w:top w:val="none" w:sz="0" w:space="0" w:color="auto"/>
        <w:left w:val="none" w:sz="0" w:space="0" w:color="auto"/>
        <w:bottom w:val="none" w:sz="0" w:space="0" w:color="auto"/>
        <w:right w:val="none" w:sz="0" w:space="0" w:color="auto"/>
      </w:divBdr>
    </w:div>
    <w:div w:id="560333350">
      <w:bodyDiv w:val="1"/>
      <w:marLeft w:val="0"/>
      <w:marRight w:val="0"/>
      <w:marTop w:val="0"/>
      <w:marBottom w:val="0"/>
      <w:divBdr>
        <w:top w:val="none" w:sz="0" w:space="0" w:color="auto"/>
        <w:left w:val="none" w:sz="0" w:space="0" w:color="auto"/>
        <w:bottom w:val="none" w:sz="0" w:space="0" w:color="auto"/>
        <w:right w:val="none" w:sz="0" w:space="0" w:color="auto"/>
      </w:divBdr>
    </w:div>
    <w:div w:id="655763421">
      <w:bodyDiv w:val="1"/>
      <w:marLeft w:val="0"/>
      <w:marRight w:val="0"/>
      <w:marTop w:val="0"/>
      <w:marBottom w:val="0"/>
      <w:divBdr>
        <w:top w:val="none" w:sz="0" w:space="0" w:color="auto"/>
        <w:left w:val="none" w:sz="0" w:space="0" w:color="auto"/>
        <w:bottom w:val="none" w:sz="0" w:space="0" w:color="auto"/>
        <w:right w:val="none" w:sz="0" w:space="0" w:color="auto"/>
      </w:divBdr>
    </w:div>
    <w:div w:id="671643279">
      <w:bodyDiv w:val="1"/>
      <w:marLeft w:val="0"/>
      <w:marRight w:val="0"/>
      <w:marTop w:val="0"/>
      <w:marBottom w:val="0"/>
      <w:divBdr>
        <w:top w:val="none" w:sz="0" w:space="0" w:color="auto"/>
        <w:left w:val="none" w:sz="0" w:space="0" w:color="auto"/>
        <w:bottom w:val="none" w:sz="0" w:space="0" w:color="auto"/>
        <w:right w:val="none" w:sz="0" w:space="0" w:color="auto"/>
      </w:divBdr>
    </w:div>
    <w:div w:id="722601434">
      <w:bodyDiv w:val="1"/>
      <w:marLeft w:val="0"/>
      <w:marRight w:val="0"/>
      <w:marTop w:val="0"/>
      <w:marBottom w:val="0"/>
      <w:divBdr>
        <w:top w:val="none" w:sz="0" w:space="0" w:color="auto"/>
        <w:left w:val="none" w:sz="0" w:space="0" w:color="auto"/>
        <w:bottom w:val="none" w:sz="0" w:space="0" w:color="auto"/>
        <w:right w:val="none" w:sz="0" w:space="0" w:color="auto"/>
      </w:divBdr>
    </w:div>
    <w:div w:id="818302336">
      <w:bodyDiv w:val="1"/>
      <w:marLeft w:val="0"/>
      <w:marRight w:val="0"/>
      <w:marTop w:val="0"/>
      <w:marBottom w:val="0"/>
      <w:divBdr>
        <w:top w:val="none" w:sz="0" w:space="0" w:color="auto"/>
        <w:left w:val="none" w:sz="0" w:space="0" w:color="auto"/>
        <w:bottom w:val="none" w:sz="0" w:space="0" w:color="auto"/>
        <w:right w:val="none" w:sz="0" w:space="0" w:color="auto"/>
      </w:divBdr>
    </w:div>
    <w:div w:id="864056936">
      <w:bodyDiv w:val="1"/>
      <w:marLeft w:val="0"/>
      <w:marRight w:val="0"/>
      <w:marTop w:val="0"/>
      <w:marBottom w:val="0"/>
      <w:divBdr>
        <w:top w:val="none" w:sz="0" w:space="0" w:color="auto"/>
        <w:left w:val="none" w:sz="0" w:space="0" w:color="auto"/>
        <w:bottom w:val="none" w:sz="0" w:space="0" w:color="auto"/>
        <w:right w:val="none" w:sz="0" w:space="0" w:color="auto"/>
      </w:divBdr>
    </w:div>
    <w:div w:id="893851118">
      <w:bodyDiv w:val="1"/>
      <w:marLeft w:val="0"/>
      <w:marRight w:val="0"/>
      <w:marTop w:val="0"/>
      <w:marBottom w:val="0"/>
      <w:divBdr>
        <w:top w:val="none" w:sz="0" w:space="0" w:color="auto"/>
        <w:left w:val="none" w:sz="0" w:space="0" w:color="auto"/>
        <w:bottom w:val="none" w:sz="0" w:space="0" w:color="auto"/>
        <w:right w:val="none" w:sz="0" w:space="0" w:color="auto"/>
      </w:divBdr>
    </w:div>
    <w:div w:id="1018969051">
      <w:bodyDiv w:val="1"/>
      <w:marLeft w:val="0"/>
      <w:marRight w:val="0"/>
      <w:marTop w:val="0"/>
      <w:marBottom w:val="0"/>
      <w:divBdr>
        <w:top w:val="none" w:sz="0" w:space="0" w:color="auto"/>
        <w:left w:val="none" w:sz="0" w:space="0" w:color="auto"/>
        <w:bottom w:val="none" w:sz="0" w:space="0" w:color="auto"/>
        <w:right w:val="none" w:sz="0" w:space="0" w:color="auto"/>
      </w:divBdr>
    </w:div>
    <w:div w:id="1020350489">
      <w:bodyDiv w:val="1"/>
      <w:marLeft w:val="0"/>
      <w:marRight w:val="0"/>
      <w:marTop w:val="0"/>
      <w:marBottom w:val="0"/>
      <w:divBdr>
        <w:top w:val="none" w:sz="0" w:space="0" w:color="auto"/>
        <w:left w:val="none" w:sz="0" w:space="0" w:color="auto"/>
        <w:bottom w:val="none" w:sz="0" w:space="0" w:color="auto"/>
        <w:right w:val="none" w:sz="0" w:space="0" w:color="auto"/>
      </w:divBdr>
    </w:div>
    <w:div w:id="1096560973">
      <w:bodyDiv w:val="1"/>
      <w:marLeft w:val="0"/>
      <w:marRight w:val="0"/>
      <w:marTop w:val="0"/>
      <w:marBottom w:val="0"/>
      <w:divBdr>
        <w:top w:val="none" w:sz="0" w:space="0" w:color="auto"/>
        <w:left w:val="none" w:sz="0" w:space="0" w:color="auto"/>
        <w:bottom w:val="none" w:sz="0" w:space="0" w:color="auto"/>
        <w:right w:val="none" w:sz="0" w:space="0" w:color="auto"/>
      </w:divBdr>
    </w:div>
    <w:div w:id="1100368574">
      <w:bodyDiv w:val="1"/>
      <w:marLeft w:val="0"/>
      <w:marRight w:val="0"/>
      <w:marTop w:val="0"/>
      <w:marBottom w:val="0"/>
      <w:divBdr>
        <w:top w:val="none" w:sz="0" w:space="0" w:color="auto"/>
        <w:left w:val="none" w:sz="0" w:space="0" w:color="auto"/>
        <w:bottom w:val="none" w:sz="0" w:space="0" w:color="auto"/>
        <w:right w:val="none" w:sz="0" w:space="0" w:color="auto"/>
      </w:divBdr>
    </w:div>
    <w:div w:id="1223371987">
      <w:bodyDiv w:val="1"/>
      <w:marLeft w:val="0"/>
      <w:marRight w:val="0"/>
      <w:marTop w:val="0"/>
      <w:marBottom w:val="0"/>
      <w:divBdr>
        <w:top w:val="none" w:sz="0" w:space="0" w:color="auto"/>
        <w:left w:val="none" w:sz="0" w:space="0" w:color="auto"/>
        <w:bottom w:val="none" w:sz="0" w:space="0" w:color="auto"/>
        <w:right w:val="none" w:sz="0" w:space="0" w:color="auto"/>
      </w:divBdr>
    </w:div>
    <w:div w:id="1301810831">
      <w:bodyDiv w:val="1"/>
      <w:marLeft w:val="0"/>
      <w:marRight w:val="0"/>
      <w:marTop w:val="0"/>
      <w:marBottom w:val="0"/>
      <w:divBdr>
        <w:top w:val="none" w:sz="0" w:space="0" w:color="auto"/>
        <w:left w:val="none" w:sz="0" w:space="0" w:color="auto"/>
        <w:bottom w:val="none" w:sz="0" w:space="0" w:color="auto"/>
        <w:right w:val="none" w:sz="0" w:space="0" w:color="auto"/>
      </w:divBdr>
    </w:div>
    <w:div w:id="1382631838">
      <w:bodyDiv w:val="1"/>
      <w:marLeft w:val="0"/>
      <w:marRight w:val="0"/>
      <w:marTop w:val="0"/>
      <w:marBottom w:val="0"/>
      <w:divBdr>
        <w:top w:val="none" w:sz="0" w:space="0" w:color="auto"/>
        <w:left w:val="none" w:sz="0" w:space="0" w:color="auto"/>
        <w:bottom w:val="none" w:sz="0" w:space="0" w:color="auto"/>
        <w:right w:val="none" w:sz="0" w:space="0" w:color="auto"/>
      </w:divBdr>
    </w:div>
    <w:div w:id="1415858615">
      <w:bodyDiv w:val="1"/>
      <w:marLeft w:val="0"/>
      <w:marRight w:val="0"/>
      <w:marTop w:val="0"/>
      <w:marBottom w:val="0"/>
      <w:divBdr>
        <w:top w:val="none" w:sz="0" w:space="0" w:color="auto"/>
        <w:left w:val="none" w:sz="0" w:space="0" w:color="auto"/>
        <w:bottom w:val="none" w:sz="0" w:space="0" w:color="auto"/>
        <w:right w:val="none" w:sz="0" w:space="0" w:color="auto"/>
      </w:divBdr>
    </w:div>
    <w:div w:id="1424835719">
      <w:bodyDiv w:val="1"/>
      <w:marLeft w:val="0"/>
      <w:marRight w:val="0"/>
      <w:marTop w:val="0"/>
      <w:marBottom w:val="0"/>
      <w:divBdr>
        <w:top w:val="none" w:sz="0" w:space="0" w:color="auto"/>
        <w:left w:val="none" w:sz="0" w:space="0" w:color="auto"/>
        <w:bottom w:val="none" w:sz="0" w:space="0" w:color="auto"/>
        <w:right w:val="none" w:sz="0" w:space="0" w:color="auto"/>
      </w:divBdr>
    </w:div>
    <w:div w:id="1474251202">
      <w:bodyDiv w:val="1"/>
      <w:marLeft w:val="0"/>
      <w:marRight w:val="0"/>
      <w:marTop w:val="0"/>
      <w:marBottom w:val="0"/>
      <w:divBdr>
        <w:top w:val="none" w:sz="0" w:space="0" w:color="auto"/>
        <w:left w:val="none" w:sz="0" w:space="0" w:color="auto"/>
        <w:bottom w:val="none" w:sz="0" w:space="0" w:color="auto"/>
        <w:right w:val="none" w:sz="0" w:space="0" w:color="auto"/>
      </w:divBdr>
    </w:div>
    <w:div w:id="1499080355">
      <w:bodyDiv w:val="1"/>
      <w:marLeft w:val="0"/>
      <w:marRight w:val="0"/>
      <w:marTop w:val="0"/>
      <w:marBottom w:val="0"/>
      <w:divBdr>
        <w:top w:val="none" w:sz="0" w:space="0" w:color="auto"/>
        <w:left w:val="none" w:sz="0" w:space="0" w:color="auto"/>
        <w:bottom w:val="none" w:sz="0" w:space="0" w:color="auto"/>
        <w:right w:val="none" w:sz="0" w:space="0" w:color="auto"/>
      </w:divBdr>
    </w:div>
    <w:div w:id="1547911997">
      <w:bodyDiv w:val="1"/>
      <w:marLeft w:val="0"/>
      <w:marRight w:val="0"/>
      <w:marTop w:val="0"/>
      <w:marBottom w:val="0"/>
      <w:divBdr>
        <w:top w:val="none" w:sz="0" w:space="0" w:color="auto"/>
        <w:left w:val="none" w:sz="0" w:space="0" w:color="auto"/>
        <w:bottom w:val="none" w:sz="0" w:space="0" w:color="auto"/>
        <w:right w:val="none" w:sz="0" w:space="0" w:color="auto"/>
      </w:divBdr>
    </w:div>
    <w:div w:id="1566914661">
      <w:bodyDiv w:val="1"/>
      <w:marLeft w:val="0"/>
      <w:marRight w:val="0"/>
      <w:marTop w:val="0"/>
      <w:marBottom w:val="0"/>
      <w:divBdr>
        <w:top w:val="none" w:sz="0" w:space="0" w:color="auto"/>
        <w:left w:val="none" w:sz="0" w:space="0" w:color="auto"/>
        <w:bottom w:val="none" w:sz="0" w:space="0" w:color="auto"/>
        <w:right w:val="none" w:sz="0" w:space="0" w:color="auto"/>
      </w:divBdr>
    </w:div>
    <w:div w:id="1677801785">
      <w:bodyDiv w:val="1"/>
      <w:marLeft w:val="0"/>
      <w:marRight w:val="0"/>
      <w:marTop w:val="0"/>
      <w:marBottom w:val="0"/>
      <w:divBdr>
        <w:top w:val="none" w:sz="0" w:space="0" w:color="auto"/>
        <w:left w:val="none" w:sz="0" w:space="0" w:color="auto"/>
        <w:bottom w:val="none" w:sz="0" w:space="0" w:color="auto"/>
        <w:right w:val="none" w:sz="0" w:space="0" w:color="auto"/>
      </w:divBdr>
    </w:div>
    <w:div w:id="1859394240">
      <w:bodyDiv w:val="1"/>
      <w:marLeft w:val="0"/>
      <w:marRight w:val="0"/>
      <w:marTop w:val="0"/>
      <w:marBottom w:val="0"/>
      <w:divBdr>
        <w:top w:val="none" w:sz="0" w:space="0" w:color="auto"/>
        <w:left w:val="none" w:sz="0" w:space="0" w:color="auto"/>
        <w:bottom w:val="none" w:sz="0" w:space="0" w:color="auto"/>
        <w:right w:val="none" w:sz="0" w:space="0" w:color="auto"/>
      </w:divBdr>
    </w:div>
    <w:div w:id="1985619576">
      <w:bodyDiv w:val="1"/>
      <w:marLeft w:val="0"/>
      <w:marRight w:val="0"/>
      <w:marTop w:val="0"/>
      <w:marBottom w:val="0"/>
      <w:divBdr>
        <w:top w:val="none" w:sz="0" w:space="0" w:color="auto"/>
        <w:left w:val="none" w:sz="0" w:space="0" w:color="auto"/>
        <w:bottom w:val="none" w:sz="0" w:space="0" w:color="auto"/>
        <w:right w:val="none" w:sz="0" w:space="0" w:color="auto"/>
      </w:divBdr>
    </w:div>
    <w:div w:id="1989893974">
      <w:bodyDiv w:val="1"/>
      <w:marLeft w:val="0"/>
      <w:marRight w:val="0"/>
      <w:marTop w:val="0"/>
      <w:marBottom w:val="0"/>
      <w:divBdr>
        <w:top w:val="none" w:sz="0" w:space="0" w:color="auto"/>
        <w:left w:val="none" w:sz="0" w:space="0" w:color="auto"/>
        <w:bottom w:val="none" w:sz="0" w:space="0" w:color="auto"/>
        <w:right w:val="none" w:sz="0" w:space="0" w:color="auto"/>
      </w:divBdr>
    </w:div>
    <w:div w:id="2064792301">
      <w:bodyDiv w:val="1"/>
      <w:marLeft w:val="0"/>
      <w:marRight w:val="0"/>
      <w:marTop w:val="0"/>
      <w:marBottom w:val="0"/>
      <w:divBdr>
        <w:top w:val="none" w:sz="0" w:space="0" w:color="auto"/>
        <w:left w:val="none" w:sz="0" w:space="0" w:color="auto"/>
        <w:bottom w:val="none" w:sz="0" w:space="0" w:color="auto"/>
        <w:right w:val="none" w:sz="0" w:space="0" w:color="auto"/>
      </w:divBdr>
    </w:div>
    <w:div w:id="2090347370">
      <w:bodyDiv w:val="1"/>
      <w:marLeft w:val="0"/>
      <w:marRight w:val="0"/>
      <w:marTop w:val="0"/>
      <w:marBottom w:val="0"/>
      <w:divBdr>
        <w:top w:val="none" w:sz="0" w:space="0" w:color="auto"/>
        <w:left w:val="none" w:sz="0" w:space="0" w:color="auto"/>
        <w:bottom w:val="none" w:sz="0" w:space="0" w:color="auto"/>
        <w:right w:val="none" w:sz="0" w:space="0" w:color="auto"/>
      </w:divBdr>
    </w:div>
    <w:div w:id="21319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esponse.emoneyadvisor.com/e/er?utm_campaign=CC_HO_Newsletter_March_2023&amp;utm_medium=email&amp;utm_source=Eloqua&amp;s=225884627&amp;lid=1124&amp;elqTrackId=91DA400CBF3F1EF92ED67D8A5326AAE3&amp;elq=034959205308458c805e3d76dc79c03a&amp;elqaid=3642&amp;elqat=1" TargetMode="External"/><Relationship Id="rId3" Type="http://schemas.openxmlformats.org/officeDocument/2006/relationships/settings" Target="settings.xml"/><Relationship Id="rId7" Type="http://schemas.openxmlformats.org/officeDocument/2006/relationships/hyperlink" Target="https://app.response.emoneyadvisor.com/e/er?utm_campaign=CC_HO_Newsletter_August_2023&amp;utm_medium=email&amp;utm_source=Eloqua&amp;s=225884627&amp;lid=2383&amp;elqTrackId=AC60D3890F788763548539EF432136F7&amp;elq=b2693804705241cc9699e6ddca32c161&amp;elqaid=4070&amp;elqa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esponse.emoneyadvisor.com/e/er?utm_campaign=CC_HO_Newsletter_August_2023&amp;utm_medium=email&amp;utm_source=Eloqua&amp;s=225884627&amp;lid=6654&amp;elqTrackId=AB10923529A66D7AED0D6D40D0E4395C&amp;elq=b2693804705241cc9699e6ddca32c161&amp;elqaid=4070&amp;elqat=1" TargetMode="External"/><Relationship Id="rId5" Type="http://schemas.openxmlformats.org/officeDocument/2006/relationships/hyperlink" Target="https://app.response.emoneyadvisor.com/e/er?utm_campaign=CC_HO_Newsletter_August_2023&amp;utm_medium=email&amp;utm_source=Eloqua&amp;s=225884627&amp;lid=7189&amp;elqTrackId=0DE31AB0AA2D17860F974CDA824F195C&amp;elq=b2693804705241cc9699e6ddca32c161&amp;elqaid=4070&amp;elqa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eMoney Advisor LLC.</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Salvatore</dc:creator>
  <cp:keywords/>
  <dc:description/>
  <cp:lastModifiedBy>Allison Livingston</cp:lastModifiedBy>
  <cp:revision>8</cp:revision>
  <dcterms:created xsi:type="dcterms:W3CDTF">2023-09-07T17:16:00Z</dcterms:created>
  <dcterms:modified xsi:type="dcterms:W3CDTF">2023-09-07T17:20:00Z</dcterms:modified>
</cp:coreProperties>
</file>