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84DD" w14:textId="6662B271" w:rsidR="00946CDB" w:rsidRPr="009A602A" w:rsidRDefault="00176556" w:rsidP="00176556">
      <w:pPr>
        <w:spacing w:line="240" w:lineRule="auto"/>
        <w:rPr>
          <w:rFonts w:ascii="Arial" w:hAnsi="Arial" w:cs="Arial"/>
          <w:i/>
          <w:iCs/>
        </w:rPr>
      </w:pPr>
      <w:r w:rsidRPr="009A602A">
        <w:rPr>
          <w:rFonts w:ascii="Arial" w:hAnsi="Arial" w:cs="Arial"/>
          <w:i/>
          <w:iCs/>
        </w:rPr>
        <w:t xml:space="preserve">Subject Line: </w:t>
      </w:r>
      <w:r w:rsidR="00E15FEA" w:rsidRPr="00E15FEA">
        <w:rPr>
          <w:rFonts w:ascii="Arial" w:hAnsi="Arial" w:cs="Arial"/>
          <w:i/>
          <w:iCs/>
        </w:rPr>
        <w:t>Your 2024 Summit Schedule is Live</w:t>
      </w:r>
    </w:p>
    <w:p w14:paraId="0E99F926" w14:textId="6BD18436" w:rsidR="00EB4F90" w:rsidRPr="009A602A" w:rsidRDefault="007E2793" w:rsidP="00EB4F90">
      <w:pPr>
        <w:spacing w:line="240" w:lineRule="auto"/>
        <w:rPr>
          <w:rFonts w:ascii="Arial" w:hAnsi="Arial" w:cs="Arial"/>
        </w:rPr>
      </w:pPr>
      <w:r w:rsidRPr="009A602A">
        <w:rPr>
          <w:rFonts w:ascii="Arial" w:hAnsi="Arial" w:cs="Arial"/>
        </w:rPr>
        <w:t>Hi [Name],</w:t>
      </w:r>
    </w:p>
    <w:p w14:paraId="6601650E" w14:textId="77777777" w:rsidR="00BE501B" w:rsidRDefault="00BE501B" w:rsidP="00EB4F90">
      <w:pPr>
        <w:rPr>
          <w:rFonts w:ascii="Arial" w:hAnsi="Arial" w:cs="Arial"/>
        </w:rPr>
      </w:pPr>
      <w:r w:rsidRPr="00BE501B">
        <w:rPr>
          <w:rFonts w:ascii="Arial" w:hAnsi="Arial" w:cs="Arial"/>
        </w:rPr>
        <w:t>Our Agenda's highly anticipated detailed descriptions for mainstage presentations, panels, breakouts, and more are LIVE NOW and can be found on the Sessions page of the eMoney Summit website.</w:t>
      </w:r>
      <w:r w:rsidRPr="00BE501B">
        <w:rPr>
          <w:rFonts w:ascii="Arial" w:hAnsi="Arial" w:cs="Arial"/>
        </w:rPr>
        <w:t xml:space="preserve"> </w:t>
      </w:r>
    </w:p>
    <w:p w14:paraId="06F8D91E" w14:textId="760DBFE5" w:rsidR="00090B93" w:rsidRDefault="00947468" w:rsidP="00EB4F90">
      <w:pPr>
        <w:rPr>
          <w:rFonts w:ascii="Arial" w:eastAsia="Times New Roman" w:hAnsi="Arial" w:cs="Arial"/>
        </w:rPr>
      </w:pPr>
      <w:r w:rsidRPr="009A602A">
        <w:rPr>
          <w:rFonts w:ascii="Arial" w:eastAsia="Times New Roman" w:hAnsi="Arial" w:cs="Arial"/>
        </w:rPr>
        <w:t>[</w:t>
      </w:r>
      <w:r w:rsidR="00BE501B">
        <w:rPr>
          <w:rFonts w:ascii="Arial" w:eastAsia="Times New Roman" w:hAnsi="Arial" w:cs="Arial"/>
          <w:color w:val="4472C4" w:themeColor="accent1"/>
          <w:u w:val="single"/>
        </w:rPr>
        <w:t>Check Out the Summit Sessions</w:t>
      </w:r>
      <w:r w:rsidRPr="009A602A">
        <w:rPr>
          <w:rFonts w:ascii="Arial" w:eastAsia="Times New Roman" w:hAnsi="Arial" w:cs="Arial"/>
        </w:rPr>
        <w:t>]</w:t>
      </w:r>
    </w:p>
    <w:p w14:paraId="421A008E" w14:textId="777C7BFE" w:rsidR="00FA3F35" w:rsidRPr="00FA3F35" w:rsidRDefault="00FA3F35" w:rsidP="00FA3F35">
      <w:pPr>
        <w:rPr>
          <w:rFonts w:ascii="Arial" w:eastAsia="Times New Roman" w:hAnsi="Arial" w:cs="Arial"/>
        </w:rPr>
      </w:pPr>
      <w:r w:rsidRPr="00FA3F35">
        <w:rPr>
          <w:rFonts w:ascii="Arial" w:eastAsia="Times New Roman" w:hAnsi="Arial" w:cs="Arial"/>
        </w:rPr>
        <w:t>Michael Kitces wowed attendees at last year’s event and we’re confident he’ll do it again at the 2024 Summit with his session titled, “Is My Advisory Firm Normal? 6 KPIs to Track and Compare."</w:t>
      </w:r>
    </w:p>
    <w:p w14:paraId="2012616D" w14:textId="2B1901D4" w:rsidR="00FA3F35" w:rsidRPr="00FA3F35" w:rsidRDefault="00FA3F35" w:rsidP="00FA3F35">
      <w:pPr>
        <w:rPr>
          <w:rFonts w:ascii="Arial" w:eastAsia="Times New Roman" w:hAnsi="Arial" w:cs="Arial"/>
        </w:rPr>
      </w:pPr>
      <w:r w:rsidRPr="00FA3F35">
        <w:rPr>
          <w:rFonts w:ascii="Arial" w:eastAsia="Times New Roman" w:hAnsi="Arial" w:cs="Arial"/>
        </w:rPr>
        <w:t xml:space="preserve">Join Kitces.com Chief Financial Planning Nerd and man in blue, Michael Kitces, as he explores some of the Key Performance Indicators (KPIs) that advisory firm owners can use to understand the financial health of the business. Kitces.com, along with its entire Team of Nerds, is dedicated to advancing knowledge in financial planning and “Making </w:t>
      </w:r>
      <w:proofErr w:type="spellStart"/>
      <w:r w:rsidRPr="00FA3F35">
        <w:rPr>
          <w:rFonts w:ascii="Arial" w:eastAsia="Times New Roman" w:hAnsi="Arial" w:cs="Arial"/>
        </w:rPr>
        <w:t>Advicers</w:t>
      </w:r>
      <w:proofErr w:type="spellEnd"/>
      <w:r w:rsidRPr="00FA3F35">
        <w:rPr>
          <w:rFonts w:ascii="Arial" w:eastAsia="Times New Roman" w:hAnsi="Arial" w:cs="Arial"/>
        </w:rPr>
        <w:t xml:space="preserve"> Better and More Successful.”</w:t>
      </w:r>
    </w:p>
    <w:p w14:paraId="7C305E0C" w14:textId="77777777" w:rsidR="00FA3F35" w:rsidRPr="00FA3F35" w:rsidRDefault="00FA3F35" w:rsidP="00FA3F35">
      <w:pPr>
        <w:rPr>
          <w:rFonts w:ascii="Arial" w:eastAsia="Times New Roman" w:hAnsi="Arial" w:cs="Arial"/>
        </w:rPr>
      </w:pPr>
      <w:r w:rsidRPr="00FA3F35">
        <w:rPr>
          <w:rFonts w:ascii="Arial" w:eastAsia="Times New Roman" w:hAnsi="Arial" w:cs="Arial"/>
        </w:rPr>
        <w:t>This session will truly have you “Nerding Out” on how to identify a "normal" profit margin and overhead expense ratio, when an advisory firm should (or shouldn't) expect to scale its EBOC, how to use revenue per advisor to assess productivity and capacity, and how to leverage revenue per employee as a key indicator of when to hire to grow sustainably.</w:t>
      </w:r>
    </w:p>
    <w:p w14:paraId="2A338E4F" w14:textId="77777777" w:rsidR="00FA3F35" w:rsidRDefault="00FA3F35" w:rsidP="00FA3F35">
      <w:pPr>
        <w:rPr>
          <w:rFonts w:ascii="Arial" w:eastAsia="Times New Roman" w:hAnsi="Arial" w:cs="Arial"/>
        </w:rPr>
      </w:pPr>
      <w:r w:rsidRPr="009A602A">
        <w:rPr>
          <w:rFonts w:ascii="Arial" w:eastAsia="Times New Roman" w:hAnsi="Arial" w:cs="Arial"/>
        </w:rPr>
        <w:t>[</w:t>
      </w:r>
      <w:r>
        <w:rPr>
          <w:rFonts w:ascii="Arial" w:eastAsia="Times New Roman" w:hAnsi="Arial" w:cs="Arial"/>
          <w:color w:val="4472C4" w:themeColor="accent1"/>
          <w:u w:val="single"/>
        </w:rPr>
        <w:t>Check Out the Summit Sessions</w:t>
      </w:r>
      <w:r w:rsidRPr="009A602A">
        <w:rPr>
          <w:rFonts w:ascii="Arial" w:eastAsia="Times New Roman" w:hAnsi="Arial" w:cs="Arial"/>
        </w:rPr>
        <w:t>]</w:t>
      </w:r>
    </w:p>
    <w:p w14:paraId="1AE8BC4E" w14:textId="77777777" w:rsidR="009D0710" w:rsidRPr="00022BD7" w:rsidRDefault="009D0710" w:rsidP="00022BD7">
      <w:pPr>
        <w:rPr>
          <w:rFonts w:ascii="Arial" w:eastAsia="Times New Roman" w:hAnsi="Arial" w:cs="Arial"/>
        </w:rPr>
      </w:pPr>
    </w:p>
    <w:sectPr w:rsidR="009D0710" w:rsidRPr="0002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FB"/>
    <w:multiLevelType w:val="hybridMultilevel"/>
    <w:tmpl w:val="D2DE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96EB0"/>
    <w:multiLevelType w:val="hybridMultilevel"/>
    <w:tmpl w:val="25CC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C0922"/>
    <w:multiLevelType w:val="hybridMultilevel"/>
    <w:tmpl w:val="BE1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85E00"/>
    <w:multiLevelType w:val="hybridMultilevel"/>
    <w:tmpl w:val="FFA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B0378"/>
    <w:multiLevelType w:val="hybridMultilevel"/>
    <w:tmpl w:val="88C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63893">
    <w:abstractNumId w:val="1"/>
  </w:num>
  <w:num w:numId="2" w16cid:durableId="1908684102">
    <w:abstractNumId w:val="4"/>
  </w:num>
  <w:num w:numId="3" w16cid:durableId="811216993">
    <w:abstractNumId w:val="2"/>
  </w:num>
  <w:num w:numId="4" w16cid:durableId="439104998">
    <w:abstractNumId w:val="3"/>
  </w:num>
  <w:num w:numId="5" w16cid:durableId="157346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56"/>
    <w:rsid w:val="00022BD7"/>
    <w:rsid w:val="000617C8"/>
    <w:rsid w:val="00090B93"/>
    <w:rsid w:val="000B56F7"/>
    <w:rsid w:val="000F3124"/>
    <w:rsid w:val="001763BA"/>
    <w:rsid w:val="00176556"/>
    <w:rsid w:val="00260BE2"/>
    <w:rsid w:val="00455CF5"/>
    <w:rsid w:val="00492D2C"/>
    <w:rsid w:val="004D3294"/>
    <w:rsid w:val="00503AD0"/>
    <w:rsid w:val="0051134A"/>
    <w:rsid w:val="005D66FE"/>
    <w:rsid w:val="006E7374"/>
    <w:rsid w:val="006F4D0B"/>
    <w:rsid w:val="00713A44"/>
    <w:rsid w:val="007D2BC0"/>
    <w:rsid w:val="007E2793"/>
    <w:rsid w:val="00801711"/>
    <w:rsid w:val="00946CDB"/>
    <w:rsid w:val="00947468"/>
    <w:rsid w:val="009A602A"/>
    <w:rsid w:val="009D0710"/>
    <w:rsid w:val="00A12BF1"/>
    <w:rsid w:val="00B76F8D"/>
    <w:rsid w:val="00BC44E6"/>
    <w:rsid w:val="00BE501B"/>
    <w:rsid w:val="00C67F73"/>
    <w:rsid w:val="00CB0742"/>
    <w:rsid w:val="00D21900"/>
    <w:rsid w:val="00E15FEA"/>
    <w:rsid w:val="00EA7AEC"/>
    <w:rsid w:val="00EB4F90"/>
    <w:rsid w:val="00EF02D3"/>
    <w:rsid w:val="00FA3F35"/>
    <w:rsid w:val="00FB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B415"/>
  <w15:chartTrackingRefBased/>
  <w15:docId w15:val="{4CBA5257-7291-436B-BD21-FA4F2CB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3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6556"/>
    <w:rPr>
      <w:b/>
      <w:bCs/>
    </w:rPr>
  </w:style>
  <w:style w:type="paragraph" w:styleId="ListParagraph">
    <w:name w:val="List Paragraph"/>
    <w:basedOn w:val="Normal"/>
    <w:uiPriority w:val="34"/>
    <w:qFormat/>
    <w:rsid w:val="00176556"/>
    <w:pPr>
      <w:ind w:left="720"/>
      <w:contextualSpacing/>
    </w:pPr>
  </w:style>
  <w:style w:type="paragraph" w:styleId="HTMLPreformatted">
    <w:name w:val="HTML Preformatted"/>
    <w:basedOn w:val="Normal"/>
    <w:link w:val="HTMLPreformattedChar"/>
    <w:uiPriority w:val="99"/>
    <w:semiHidden/>
    <w:unhideWhenUsed/>
    <w:rsid w:val="00E15FE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5FE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516">
      <w:bodyDiv w:val="1"/>
      <w:marLeft w:val="0"/>
      <w:marRight w:val="0"/>
      <w:marTop w:val="0"/>
      <w:marBottom w:val="0"/>
      <w:divBdr>
        <w:top w:val="none" w:sz="0" w:space="0" w:color="auto"/>
        <w:left w:val="none" w:sz="0" w:space="0" w:color="auto"/>
        <w:bottom w:val="none" w:sz="0" w:space="0" w:color="auto"/>
        <w:right w:val="none" w:sz="0" w:space="0" w:color="auto"/>
      </w:divBdr>
    </w:div>
    <w:div w:id="85881241">
      <w:bodyDiv w:val="1"/>
      <w:marLeft w:val="0"/>
      <w:marRight w:val="0"/>
      <w:marTop w:val="0"/>
      <w:marBottom w:val="0"/>
      <w:divBdr>
        <w:top w:val="none" w:sz="0" w:space="0" w:color="auto"/>
        <w:left w:val="none" w:sz="0" w:space="0" w:color="auto"/>
        <w:bottom w:val="none" w:sz="0" w:space="0" w:color="auto"/>
        <w:right w:val="none" w:sz="0" w:space="0" w:color="auto"/>
      </w:divBdr>
      <w:divsChild>
        <w:div w:id="1757938018">
          <w:marLeft w:val="0"/>
          <w:marRight w:val="0"/>
          <w:marTop w:val="0"/>
          <w:marBottom w:val="0"/>
          <w:divBdr>
            <w:top w:val="none" w:sz="0" w:space="0" w:color="auto"/>
            <w:left w:val="none" w:sz="0" w:space="0" w:color="auto"/>
            <w:bottom w:val="none" w:sz="0" w:space="0" w:color="auto"/>
            <w:right w:val="none" w:sz="0" w:space="0" w:color="auto"/>
          </w:divBdr>
        </w:div>
        <w:div w:id="364797458">
          <w:marLeft w:val="0"/>
          <w:marRight w:val="0"/>
          <w:marTop w:val="0"/>
          <w:marBottom w:val="0"/>
          <w:divBdr>
            <w:top w:val="none" w:sz="0" w:space="0" w:color="auto"/>
            <w:left w:val="none" w:sz="0" w:space="0" w:color="auto"/>
            <w:bottom w:val="none" w:sz="0" w:space="0" w:color="auto"/>
            <w:right w:val="none" w:sz="0" w:space="0" w:color="auto"/>
          </w:divBdr>
        </w:div>
      </w:divsChild>
    </w:div>
    <w:div w:id="97411550">
      <w:bodyDiv w:val="1"/>
      <w:marLeft w:val="0"/>
      <w:marRight w:val="0"/>
      <w:marTop w:val="0"/>
      <w:marBottom w:val="0"/>
      <w:divBdr>
        <w:top w:val="none" w:sz="0" w:space="0" w:color="auto"/>
        <w:left w:val="none" w:sz="0" w:space="0" w:color="auto"/>
        <w:bottom w:val="none" w:sz="0" w:space="0" w:color="auto"/>
        <w:right w:val="none" w:sz="0" w:space="0" w:color="auto"/>
      </w:divBdr>
      <w:divsChild>
        <w:div w:id="227886121">
          <w:marLeft w:val="0"/>
          <w:marRight w:val="0"/>
          <w:marTop w:val="0"/>
          <w:marBottom w:val="0"/>
          <w:divBdr>
            <w:top w:val="none" w:sz="0" w:space="0" w:color="auto"/>
            <w:left w:val="none" w:sz="0" w:space="0" w:color="auto"/>
            <w:bottom w:val="none" w:sz="0" w:space="0" w:color="auto"/>
            <w:right w:val="none" w:sz="0" w:space="0" w:color="auto"/>
          </w:divBdr>
        </w:div>
        <w:div w:id="1733117146">
          <w:marLeft w:val="0"/>
          <w:marRight w:val="0"/>
          <w:marTop w:val="0"/>
          <w:marBottom w:val="0"/>
          <w:divBdr>
            <w:top w:val="none" w:sz="0" w:space="0" w:color="auto"/>
            <w:left w:val="none" w:sz="0" w:space="0" w:color="auto"/>
            <w:bottom w:val="none" w:sz="0" w:space="0" w:color="auto"/>
            <w:right w:val="none" w:sz="0" w:space="0" w:color="auto"/>
          </w:divBdr>
        </w:div>
        <w:div w:id="165947777">
          <w:marLeft w:val="0"/>
          <w:marRight w:val="0"/>
          <w:marTop w:val="0"/>
          <w:marBottom w:val="0"/>
          <w:divBdr>
            <w:top w:val="none" w:sz="0" w:space="0" w:color="auto"/>
            <w:left w:val="none" w:sz="0" w:space="0" w:color="auto"/>
            <w:bottom w:val="none" w:sz="0" w:space="0" w:color="auto"/>
            <w:right w:val="none" w:sz="0" w:space="0" w:color="auto"/>
          </w:divBdr>
        </w:div>
        <w:div w:id="1102066142">
          <w:marLeft w:val="0"/>
          <w:marRight w:val="0"/>
          <w:marTop w:val="0"/>
          <w:marBottom w:val="0"/>
          <w:divBdr>
            <w:top w:val="none" w:sz="0" w:space="0" w:color="auto"/>
            <w:left w:val="none" w:sz="0" w:space="0" w:color="auto"/>
            <w:bottom w:val="none" w:sz="0" w:space="0" w:color="auto"/>
            <w:right w:val="none" w:sz="0" w:space="0" w:color="auto"/>
          </w:divBdr>
        </w:div>
        <w:div w:id="378285179">
          <w:marLeft w:val="0"/>
          <w:marRight w:val="0"/>
          <w:marTop w:val="0"/>
          <w:marBottom w:val="0"/>
          <w:divBdr>
            <w:top w:val="none" w:sz="0" w:space="0" w:color="auto"/>
            <w:left w:val="none" w:sz="0" w:space="0" w:color="auto"/>
            <w:bottom w:val="none" w:sz="0" w:space="0" w:color="auto"/>
            <w:right w:val="none" w:sz="0" w:space="0" w:color="auto"/>
          </w:divBdr>
        </w:div>
      </w:divsChild>
    </w:div>
    <w:div w:id="219942573">
      <w:bodyDiv w:val="1"/>
      <w:marLeft w:val="0"/>
      <w:marRight w:val="0"/>
      <w:marTop w:val="0"/>
      <w:marBottom w:val="0"/>
      <w:divBdr>
        <w:top w:val="none" w:sz="0" w:space="0" w:color="auto"/>
        <w:left w:val="none" w:sz="0" w:space="0" w:color="auto"/>
        <w:bottom w:val="none" w:sz="0" w:space="0" w:color="auto"/>
        <w:right w:val="none" w:sz="0" w:space="0" w:color="auto"/>
      </w:divBdr>
      <w:divsChild>
        <w:div w:id="940408644">
          <w:marLeft w:val="0"/>
          <w:marRight w:val="0"/>
          <w:marTop w:val="0"/>
          <w:marBottom w:val="0"/>
          <w:divBdr>
            <w:top w:val="none" w:sz="0" w:space="0" w:color="auto"/>
            <w:left w:val="none" w:sz="0" w:space="0" w:color="auto"/>
            <w:bottom w:val="none" w:sz="0" w:space="0" w:color="auto"/>
            <w:right w:val="none" w:sz="0" w:space="0" w:color="auto"/>
          </w:divBdr>
        </w:div>
        <w:div w:id="2106337236">
          <w:marLeft w:val="0"/>
          <w:marRight w:val="0"/>
          <w:marTop w:val="0"/>
          <w:marBottom w:val="0"/>
          <w:divBdr>
            <w:top w:val="none" w:sz="0" w:space="0" w:color="auto"/>
            <w:left w:val="none" w:sz="0" w:space="0" w:color="auto"/>
            <w:bottom w:val="none" w:sz="0" w:space="0" w:color="auto"/>
            <w:right w:val="none" w:sz="0" w:space="0" w:color="auto"/>
          </w:divBdr>
        </w:div>
      </w:divsChild>
    </w:div>
    <w:div w:id="484130901">
      <w:bodyDiv w:val="1"/>
      <w:marLeft w:val="0"/>
      <w:marRight w:val="0"/>
      <w:marTop w:val="0"/>
      <w:marBottom w:val="0"/>
      <w:divBdr>
        <w:top w:val="none" w:sz="0" w:space="0" w:color="auto"/>
        <w:left w:val="none" w:sz="0" w:space="0" w:color="auto"/>
        <w:bottom w:val="none" w:sz="0" w:space="0" w:color="auto"/>
        <w:right w:val="none" w:sz="0" w:space="0" w:color="auto"/>
      </w:divBdr>
      <w:divsChild>
        <w:div w:id="593131355">
          <w:marLeft w:val="0"/>
          <w:marRight w:val="0"/>
          <w:marTop w:val="0"/>
          <w:marBottom w:val="0"/>
          <w:divBdr>
            <w:top w:val="none" w:sz="0" w:space="0" w:color="auto"/>
            <w:left w:val="none" w:sz="0" w:space="0" w:color="auto"/>
            <w:bottom w:val="none" w:sz="0" w:space="0" w:color="auto"/>
            <w:right w:val="none" w:sz="0" w:space="0" w:color="auto"/>
          </w:divBdr>
        </w:div>
        <w:div w:id="2111004479">
          <w:marLeft w:val="0"/>
          <w:marRight w:val="0"/>
          <w:marTop w:val="0"/>
          <w:marBottom w:val="0"/>
          <w:divBdr>
            <w:top w:val="none" w:sz="0" w:space="0" w:color="auto"/>
            <w:left w:val="none" w:sz="0" w:space="0" w:color="auto"/>
            <w:bottom w:val="none" w:sz="0" w:space="0" w:color="auto"/>
            <w:right w:val="none" w:sz="0" w:space="0" w:color="auto"/>
          </w:divBdr>
        </w:div>
      </w:divsChild>
    </w:div>
    <w:div w:id="792674380">
      <w:bodyDiv w:val="1"/>
      <w:marLeft w:val="0"/>
      <w:marRight w:val="0"/>
      <w:marTop w:val="0"/>
      <w:marBottom w:val="0"/>
      <w:divBdr>
        <w:top w:val="none" w:sz="0" w:space="0" w:color="auto"/>
        <w:left w:val="none" w:sz="0" w:space="0" w:color="auto"/>
        <w:bottom w:val="none" w:sz="0" w:space="0" w:color="auto"/>
        <w:right w:val="none" w:sz="0" w:space="0" w:color="auto"/>
      </w:divBdr>
    </w:div>
    <w:div w:id="895971354">
      <w:bodyDiv w:val="1"/>
      <w:marLeft w:val="0"/>
      <w:marRight w:val="0"/>
      <w:marTop w:val="0"/>
      <w:marBottom w:val="0"/>
      <w:divBdr>
        <w:top w:val="none" w:sz="0" w:space="0" w:color="auto"/>
        <w:left w:val="none" w:sz="0" w:space="0" w:color="auto"/>
        <w:bottom w:val="none" w:sz="0" w:space="0" w:color="auto"/>
        <w:right w:val="none" w:sz="0" w:space="0" w:color="auto"/>
      </w:divBdr>
    </w:div>
    <w:div w:id="1084689364">
      <w:bodyDiv w:val="1"/>
      <w:marLeft w:val="0"/>
      <w:marRight w:val="0"/>
      <w:marTop w:val="0"/>
      <w:marBottom w:val="0"/>
      <w:divBdr>
        <w:top w:val="none" w:sz="0" w:space="0" w:color="auto"/>
        <w:left w:val="none" w:sz="0" w:space="0" w:color="auto"/>
        <w:bottom w:val="none" w:sz="0" w:space="0" w:color="auto"/>
        <w:right w:val="none" w:sz="0" w:space="0" w:color="auto"/>
      </w:divBdr>
    </w:div>
    <w:div w:id="1309629787">
      <w:bodyDiv w:val="1"/>
      <w:marLeft w:val="0"/>
      <w:marRight w:val="0"/>
      <w:marTop w:val="0"/>
      <w:marBottom w:val="0"/>
      <w:divBdr>
        <w:top w:val="none" w:sz="0" w:space="0" w:color="auto"/>
        <w:left w:val="none" w:sz="0" w:space="0" w:color="auto"/>
        <w:bottom w:val="none" w:sz="0" w:space="0" w:color="auto"/>
        <w:right w:val="none" w:sz="0" w:space="0" w:color="auto"/>
      </w:divBdr>
      <w:divsChild>
        <w:div w:id="131992731">
          <w:marLeft w:val="0"/>
          <w:marRight w:val="0"/>
          <w:marTop w:val="0"/>
          <w:marBottom w:val="0"/>
          <w:divBdr>
            <w:top w:val="none" w:sz="0" w:space="0" w:color="auto"/>
            <w:left w:val="none" w:sz="0" w:space="0" w:color="auto"/>
            <w:bottom w:val="none" w:sz="0" w:space="0" w:color="auto"/>
            <w:right w:val="none" w:sz="0" w:space="0" w:color="auto"/>
          </w:divBdr>
        </w:div>
        <w:div w:id="757334261">
          <w:marLeft w:val="0"/>
          <w:marRight w:val="0"/>
          <w:marTop w:val="0"/>
          <w:marBottom w:val="0"/>
          <w:divBdr>
            <w:top w:val="none" w:sz="0" w:space="0" w:color="auto"/>
            <w:left w:val="none" w:sz="0" w:space="0" w:color="auto"/>
            <w:bottom w:val="none" w:sz="0" w:space="0" w:color="auto"/>
            <w:right w:val="none" w:sz="0" w:space="0" w:color="auto"/>
          </w:divBdr>
        </w:div>
      </w:divsChild>
    </w:div>
    <w:div w:id="1530869769">
      <w:bodyDiv w:val="1"/>
      <w:marLeft w:val="0"/>
      <w:marRight w:val="0"/>
      <w:marTop w:val="0"/>
      <w:marBottom w:val="0"/>
      <w:divBdr>
        <w:top w:val="none" w:sz="0" w:space="0" w:color="auto"/>
        <w:left w:val="none" w:sz="0" w:space="0" w:color="auto"/>
        <w:bottom w:val="none" w:sz="0" w:space="0" w:color="auto"/>
        <w:right w:val="none" w:sz="0" w:space="0" w:color="auto"/>
      </w:divBdr>
      <w:divsChild>
        <w:div w:id="346101396">
          <w:marLeft w:val="0"/>
          <w:marRight w:val="0"/>
          <w:marTop w:val="0"/>
          <w:marBottom w:val="0"/>
          <w:divBdr>
            <w:top w:val="none" w:sz="0" w:space="0" w:color="auto"/>
            <w:left w:val="none" w:sz="0" w:space="0" w:color="auto"/>
            <w:bottom w:val="none" w:sz="0" w:space="0" w:color="auto"/>
            <w:right w:val="none" w:sz="0" w:space="0" w:color="auto"/>
          </w:divBdr>
        </w:div>
        <w:div w:id="1170486788">
          <w:marLeft w:val="0"/>
          <w:marRight w:val="0"/>
          <w:marTop w:val="0"/>
          <w:marBottom w:val="0"/>
          <w:divBdr>
            <w:top w:val="none" w:sz="0" w:space="0" w:color="auto"/>
            <w:left w:val="none" w:sz="0" w:space="0" w:color="auto"/>
            <w:bottom w:val="none" w:sz="0" w:space="0" w:color="auto"/>
            <w:right w:val="none" w:sz="0" w:space="0" w:color="auto"/>
          </w:divBdr>
        </w:div>
        <w:div w:id="1050616159">
          <w:marLeft w:val="0"/>
          <w:marRight w:val="0"/>
          <w:marTop w:val="0"/>
          <w:marBottom w:val="0"/>
          <w:divBdr>
            <w:top w:val="none" w:sz="0" w:space="0" w:color="auto"/>
            <w:left w:val="none" w:sz="0" w:space="0" w:color="auto"/>
            <w:bottom w:val="none" w:sz="0" w:space="0" w:color="auto"/>
            <w:right w:val="none" w:sz="0" w:space="0" w:color="auto"/>
          </w:divBdr>
        </w:div>
      </w:divsChild>
    </w:div>
    <w:div w:id="1826701674">
      <w:bodyDiv w:val="1"/>
      <w:marLeft w:val="0"/>
      <w:marRight w:val="0"/>
      <w:marTop w:val="0"/>
      <w:marBottom w:val="0"/>
      <w:divBdr>
        <w:top w:val="none" w:sz="0" w:space="0" w:color="auto"/>
        <w:left w:val="none" w:sz="0" w:space="0" w:color="auto"/>
        <w:bottom w:val="none" w:sz="0" w:space="0" w:color="auto"/>
        <w:right w:val="none" w:sz="0" w:space="0" w:color="auto"/>
      </w:divBdr>
      <w:divsChild>
        <w:div w:id="1343244494">
          <w:marLeft w:val="0"/>
          <w:marRight w:val="0"/>
          <w:marTop w:val="0"/>
          <w:marBottom w:val="0"/>
          <w:divBdr>
            <w:top w:val="none" w:sz="0" w:space="0" w:color="auto"/>
            <w:left w:val="none" w:sz="0" w:space="0" w:color="auto"/>
            <w:bottom w:val="none" w:sz="0" w:space="0" w:color="auto"/>
            <w:right w:val="none" w:sz="0" w:space="0" w:color="auto"/>
          </w:divBdr>
        </w:div>
        <w:div w:id="533881815">
          <w:marLeft w:val="0"/>
          <w:marRight w:val="0"/>
          <w:marTop w:val="0"/>
          <w:marBottom w:val="0"/>
          <w:divBdr>
            <w:top w:val="none" w:sz="0" w:space="0" w:color="auto"/>
            <w:left w:val="none" w:sz="0" w:space="0" w:color="auto"/>
            <w:bottom w:val="none" w:sz="0" w:space="0" w:color="auto"/>
            <w:right w:val="none" w:sz="0" w:space="0" w:color="auto"/>
          </w:divBdr>
        </w:div>
        <w:div w:id="1119882227">
          <w:marLeft w:val="0"/>
          <w:marRight w:val="0"/>
          <w:marTop w:val="0"/>
          <w:marBottom w:val="0"/>
          <w:divBdr>
            <w:top w:val="none" w:sz="0" w:space="0" w:color="auto"/>
            <w:left w:val="none" w:sz="0" w:space="0" w:color="auto"/>
            <w:bottom w:val="none" w:sz="0" w:space="0" w:color="auto"/>
            <w:right w:val="none" w:sz="0" w:space="0" w:color="auto"/>
          </w:divBdr>
        </w:div>
      </w:divsChild>
    </w:div>
    <w:div w:id="1882355999">
      <w:bodyDiv w:val="1"/>
      <w:marLeft w:val="0"/>
      <w:marRight w:val="0"/>
      <w:marTop w:val="0"/>
      <w:marBottom w:val="0"/>
      <w:divBdr>
        <w:top w:val="none" w:sz="0" w:space="0" w:color="auto"/>
        <w:left w:val="none" w:sz="0" w:space="0" w:color="auto"/>
        <w:bottom w:val="none" w:sz="0" w:space="0" w:color="auto"/>
        <w:right w:val="none" w:sz="0" w:space="0" w:color="auto"/>
      </w:divBdr>
      <w:divsChild>
        <w:div w:id="266546861">
          <w:marLeft w:val="0"/>
          <w:marRight w:val="0"/>
          <w:marTop w:val="0"/>
          <w:marBottom w:val="0"/>
          <w:divBdr>
            <w:top w:val="none" w:sz="0" w:space="0" w:color="auto"/>
            <w:left w:val="none" w:sz="0" w:space="0" w:color="auto"/>
            <w:bottom w:val="none" w:sz="0" w:space="0" w:color="auto"/>
            <w:right w:val="none" w:sz="0" w:space="0" w:color="auto"/>
          </w:divBdr>
        </w:div>
        <w:div w:id="714740670">
          <w:marLeft w:val="0"/>
          <w:marRight w:val="0"/>
          <w:marTop w:val="0"/>
          <w:marBottom w:val="0"/>
          <w:divBdr>
            <w:top w:val="none" w:sz="0" w:space="0" w:color="auto"/>
            <w:left w:val="none" w:sz="0" w:space="0" w:color="auto"/>
            <w:bottom w:val="none" w:sz="0" w:space="0" w:color="auto"/>
            <w:right w:val="none" w:sz="0" w:space="0" w:color="auto"/>
          </w:divBdr>
        </w:div>
      </w:divsChild>
    </w:div>
    <w:div w:id="2013678678">
      <w:bodyDiv w:val="1"/>
      <w:marLeft w:val="0"/>
      <w:marRight w:val="0"/>
      <w:marTop w:val="0"/>
      <w:marBottom w:val="0"/>
      <w:divBdr>
        <w:top w:val="none" w:sz="0" w:space="0" w:color="auto"/>
        <w:left w:val="none" w:sz="0" w:space="0" w:color="auto"/>
        <w:bottom w:val="none" w:sz="0" w:space="0" w:color="auto"/>
        <w:right w:val="none" w:sz="0" w:space="0" w:color="auto"/>
      </w:divBdr>
      <w:divsChild>
        <w:div w:id="41441924">
          <w:marLeft w:val="0"/>
          <w:marRight w:val="0"/>
          <w:marTop w:val="0"/>
          <w:marBottom w:val="0"/>
          <w:divBdr>
            <w:top w:val="none" w:sz="0" w:space="0" w:color="auto"/>
            <w:left w:val="none" w:sz="0" w:space="0" w:color="auto"/>
            <w:bottom w:val="none" w:sz="0" w:space="0" w:color="auto"/>
            <w:right w:val="none" w:sz="0" w:space="0" w:color="auto"/>
          </w:divBdr>
        </w:div>
        <w:div w:id="444614174">
          <w:marLeft w:val="0"/>
          <w:marRight w:val="0"/>
          <w:marTop w:val="0"/>
          <w:marBottom w:val="0"/>
          <w:divBdr>
            <w:top w:val="none" w:sz="0" w:space="0" w:color="auto"/>
            <w:left w:val="none" w:sz="0" w:space="0" w:color="auto"/>
            <w:bottom w:val="none" w:sz="0" w:space="0" w:color="auto"/>
            <w:right w:val="none" w:sz="0" w:space="0" w:color="auto"/>
          </w:divBdr>
        </w:div>
        <w:div w:id="54134014">
          <w:marLeft w:val="0"/>
          <w:marRight w:val="0"/>
          <w:marTop w:val="0"/>
          <w:marBottom w:val="0"/>
          <w:divBdr>
            <w:top w:val="none" w:sz="0" w:space="0" w:color="auto"/>
            <w:left w:val="none" w:sz="0" w:space="0" w:color="auto"/>
            <w:bottom w:val="none" w:sz="0" w:space="0" w:color="auto"/>
            <w:right w:val="none" w:sz="0" w:space="0" w:color="auto"/>
          </w:divBdr>
        </w:div>
        <w:div w:id="407963560">
          <w:marLeft w:val="0"/>
          <w:marRight w:val="0"/>
          <w:marTop w:val="0"/>
          <w:marBottom w:val="0"/>
          <w:divBdr>
            <w:top w:val="none" w:sz="0" w:space="0" w:color="auto"/>
            <w:left w:val="none" w:sz="0" w:space="0" w:color="auto"/>
            <w:bottom w:val="none" w:sz="0" w:space="0" w:color="auto"/>
            <w:right w:val="none" w:sz="0" w:space="0" w:color="auto"/>
          </w:divBdr>
        </w:div>
        <w:div w:id="82458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Company>eMoney Advisor LLC.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5</cp:revision>
  <dcterms:created xsi:type="dcterms:W3CDTF">2024-08-29T15:35:00Z</dcterms:created>
  <dcterms:modified xsi:type="dcterms:W3CDTF">2024-08-29T15:37:00Z</dcterms:modified>
</cp:coreProperties>
</file>