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shd w:val="clear" w:color="auto" w:fill="D2DE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53E6F" w:rsidRPr="00D53E6F" w14:paraId="6DECEF93" w14:textId="77777777" w:rsidTr="00D53E6F">
        <w:tc>
          <w:tcPr>
            <w:tcW w:w="0" w:type="auto"/>
            <w:shd w:val="clear" w:color="auto" w:fill="E9F7F5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53E6F" w:rsidRPr="00D53E6F" w14:paraId="32DA9D06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53E6F" w:rsidRPr="00D53E6F" w14:paraId="05721CF4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00"/>
                        </w:tblGrid>
                        <w:tr w:rsidR="00D53E6F" w:rsidRPr="00D53E6F" w14:paraId="5F8E247F" w14:textId="77777777">
                          <w:tc>
                            <w:tcPr>
                              <w:tcW w:w="0" w:type="auto"/>
                              <w:shd w:val="clear" w:color="auto" w:fill="D2DEDD"/>
                              <w:tcMar>
                                <w:top w:w="0" w:type="dxa"/>
                                <w:left w:w="0" w:type="dxa"/>
                                <w:bottom w:w="22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0E975B16" w14:textId="119BC82A" w:rsidR="00D53E6F" w:rsidRPr="00D53E6F" w:rsidRDefault="00D53E6F" w:rsidP="00D53E6F">
                              <w:r w:rsidRPr="00D53E6F">
                                <w:drawing>
                                  <wp:inline distT="0" distB="0" distL="0" distR="0" wp14:anchorId="39AA4BC4" wp14:editId="142FF732">
                                    <wp:extent cx="2286000" cy="952500"/>
                                    <wp:effectExtent l="0" t="0" r="0" b="0"/>
                                    <wp:docPr id="264864885" name="Picture 6" descr="A blue and pink text on a black background&#10;&#10;AI-generated content may be incorrect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64864885" name="Picture 6" descr="A blue and pink text on a black background&#10;&#10;AI-generated content may be incorrect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86000" cy="952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6B1AFD3E" w14:textId="77777777" w:rsidR="00D53E6F" w:rsidRPr="00D53E6F" w:rsidRDefault="00D53E6F" w:rsidP="00D53E6F"/>
                    </w:tc>
                  </w:tr>
                </w:tbl>
                <w:p w14:paraId="05CD5FA3" w14:textId="77777777" w:rsidR="00D53E6F" w:rsidRPr="00D53E6F" w:rsidRDefault="00D53E6F" w:rsidP="00D53E6F"/>
              </w:tc>
            </w:tr>
          </w:tbl>
          <w:p w14:paraId="07C6BA7D" w14:textId="77777777" w:rsidR="00D53E6F" w:rsidRPr="00D53E6F" w:rsidRDefault="00D53E6F" w:rsidP="00D53E6F"/>
        </w:tc>
      </w:tr>
    </w:tbl>
    <w:p w14:paraId="35AFD403" w14:textId="77777777" w:rsidR="00D53E6F" w:rsidRPr="00D53E6F" w:rsidRDefault="00D53E6F" w:rsidP="00D53E6F">
      <w:pPr>
        <w:rPr>
          <w:vanish/>
        </w:rPr>
      </w:pPr>
    </w:p>
    <w:tbl>
      <w:tblPr>
        <w:tblW w:w="9000" w:type="dxa"/>
        <w:shd w:val="clear" w:color="auto" w:fill="D2DE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53E6F" w:rsidRPr="00D53E6F" w14:paraId="008AB30F" w14:textId="77777777" w:rsidTr="00D53E6F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53E6F" w:rsidRPr="00D53E6F" w14:paraId="5B689DB3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53E6F" w:rsidRPr="00D53E6F" w14:paraId="1ABC6BF9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D53E6F" w:rsidRPr="00D53E6F" w14:paraId="09BF1912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35654970" w14:textId="6AFAC946" w:rsidR="00D53E6F" w:rsidRPr="00D53E6F" w:rsidRDefault="00D53E6F" w:rsidP="00D53E6F">
                              <w:r w:rsidRPr="00D53E6F">
                                <w:drawing>
                                  <wp:inline distT="0" distB="0" distL="0" distR="0" wp14:anchorId="55296F6D" wp14:editId="0F2AF20A">
                                    <wp:extent cx="5715000" cy="2152650"/>
                                    <wp:effectExtent l="0" t="0" r="0" b="0"/>
                                    <wp:docPr id="609088444" name="Picture 5" descr="A person smiling at camera&#10;&#10;AI-generated content may be incorrect.">
                                      <a:hlinkClick xmlns:a="http://schemas.openxmlformats.org/drawingml/2006/main" r:id="rId5" tgtFrame="&quot;_blank&quot;" tooltip="&quot;Register for Summit!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09088444" name="Picture 5" descr="A person smiling at camera&#10;&#10;AI-generated content may be incorrect.">
                                              <a:hlinkClick r:id="rId5" tgtFrame="&quot;_blank&quot;" tooltip="&quot;Register for Summit!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2152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033170AE" w14:textId="77777777" w:rsidR="00D53E6F" w:rsidRPr="00D53E6F" w:rsidRDefault="00D53E6F" w:rsidP="00D53E6F"/>
                    </w:tc>
                  </w:tr>
                </w:tbl>
                <w:p w14:paraId="4987021B" w14:textId="77777777" w:rsidR="00D53E6F" w:rsidRPr="00D53E6F" w:rsidRDefault="00D53E6F" w:rsidP="00D53E6F"/>
              </w:tc>
            </w:tr>
          </w:tbl>
          <w:p w14:paraId="5776B857" w14:textId="77777777" w:rsidR="00D53E6F" w:rsidRPr="00D53E6F" w:rsidRDefault="00D53E6F" w:rsidP="00D53E6F"/>
        </w:tc>
      </w:tr>
    </w:tbl>
    <w:p w14:paraId="6403E492" w14:textId="77777777" w:rsidR="00D53E6F" w:rsidRPr="00D53E6F" w:rsidRDefault="00D53E6F" w:rsidP="00D53E6F">
      <w:pPr>
        <w:rPr>
          <w:vanish/>
        </w:rPr>
      </w:pPr>
    </w:p>
    <w:tbl>
      <w:tblPr>
        <w:tblW w:w="9000" w:type="dxa"/>
        <w:shd w:val="clear" w:color="auto" w:fill="D2DE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53E6F" w:rsidRPr="00D53E6F" w14:paraId="2BA5517B" w14:textId="77777777" w:rsidTr="00D53E6F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53E6F" w:rsidRPr="00D53E6F" w14:paraId="6C388249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53E6F" w:rsidRPr="00D53E6F" w14:paraId="5C79FBFB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D53E6F" w:rsidRPr="00D53E6F" w14:paraId="4F6ECBD3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3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4648FA2" w14:textId="77777777" w:rsidR="00D53E6F" w:rsidRPr="00D53E6F" w:rsidRDefault="00D53E6F" w:rsidP="00D53E6F">
                              <w:r w:rsidRPr="00D53E6F">
                                <w:rPr>
                                  <w:b/>
                                  <w:bCs/>
                                </w:rPr>
                                <w:t>Kristina,</w:t>
                              </w:r>
                            </w:p>
                            <w:p w14:paraId="20E6E995" w14:textId="77777777" w:rsidR="00D53E6F" w:rsidRPr="00D53E6F" w:rsidRDefault="00D53E6F" w:rsidP="00D53E6F"/>
                            <w:p w14:paraId="559BC7A7" w14:textId="77777777" w:rsidR="00D53E6F" w:rsidRPr="00D53E6F" w:rsidRDefault="00D53E6F" w:rsidP="00D53E6F">
                              <w:r w:rsidRPr="00D53E6F">
                                <w:t>As financial planning evolves, the best advisors evolve with it.</w:t>
                              </w:r>
                            </w:p>
                            <w:p w14:paraId="5447394B" w14:textId="77777777" w:rsidR="00D53E6F" w:rsidRPr="00D53E6F" w:rsidRDefault="00D53E6F" w:rsidP="00D53E6F"/>
                            <w:p w14:paraId="4B6DD41A" w14:textId="77777777" w:rsidR="00D53E6F" w:rsidRPr="00D53E6F" w:rsidRDefault="00D53E6F" w:rsidP="00D53E6F">
                              <w:r w:rsidRPr="00D53E6F">
                                <w:t>For 25 years, eMoney has led the industry through innovation, insight, and a relentless commitment to progress. At this year’s eMoney Summit, we’ll explore what’s next—</w:t>
                              </w:r>
                              <w:r w:rsidRPr="00D53E6F">
                                <w:rPr>
                                  <w:b/>
                                  <w:bCs/>
                                </w:rPr>
                                <w:t xml:space="preserve">because tomorrow’s </w:t>
                              </w:r>
                              <w:proofErr w:type="gramStart"/>
                              <w:r w:rsidRPr="00D53E6F">
                                <w:rPr>
                                  <w:b/>
                                  <w:bCs/>
                                </w:rPr>
                                <w:t>planning</w:t>
                              </w:r>
                              <w:proofErr w:type="gramEnd"/>
                              <w:r w:rsidRPr="00D53E6F">
                                <w:rPr>
                                  <w:b/>
                                  <w:bCs/>
                                </w:rPr>
                                <w:t xml:space="preserve"> starts today.</w:t>
                              </w:r>
                            </w:p>
                          </w:tc>
                        </w:tr>
                        <w:tr w:rsidR="00D53E6F" w:rsidRPr="00D53E6F" w14:paraId="35CAEDBA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688E4A72" w14:textId="6E2F7671" w:rsidR="00D53E6F" w:rsidRPr="00D53E6F" w:rsidRDefault="00D53E6F" w:rsidP="00D53E6F">
                              <w:r w:rsidRPr="00D53E6F">
                                <w:lastRenderedPageBreak/>
                                <w:drawing>
                                  <wp:inline distT="0" distB="0" distL="0" distR="0" wp14:anchorId="31A47E8B" wp14:editId="7D9417EF">
                                    <wp:extent cx="5143500" cy="2876550"/>
                                    <wp:effectExtent l="0" t="0" r="0" b="0"/>
                                    <wp:docPr id="463825063" name="Picture 4" descr="A purple and pink text&#10;&#10;AI-generated content may be incorrect.">
                                      <a:hlinkClick xmlns:a="http://schemas.openxmlformats.org/drawingml/2006/main" r:id="rId7" tgtFrame="&quot;_blank&quot;" tooltip="&quot;View the Teaser!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63825063" name="Picture 4" descr="A purple and pink text&#10;&#10;AI-generated content may be incorrect.">
                                              <a:hlinkClick r:id="rId7" tgtFrame="&quot;_blank&quot;" tooltip="&quot;View the Teaser!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143500" cy="28765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D53E6F" w:rsidRPr="00D53E6F" w14:paraId="6394045C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3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450ECB24" w14:textId="356735C5" w:rsidR="00D53E6F" w:rsidRPr="00D53E6F" w:rsidRDefault="00D53E6F" w:rsidP="00D53E6F">
                              <w:r w:rsidRPr="00D53E6F">
                                <w:t>Get ready for thought-provoking keynotes, actionable strategies, and hands-on sessions that will help you strengthen relationships, grow your business, and deliver truly personalized plans.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 w:rsidRPr="00D53E6F">
                                <w:t>The</w:t>
                              </w:r>
                              <w:proofErr w:type="gramEnd"/>
                              <w:r w:rsidRPr="00D53E6F">
                                <w:t xml:space="preserve"> future of planning is here—and we’re planning it together! </w:t>
                              </w:r>
                            </w:p>
                          </w:tc>
                        </w:tr>
                      </w:tbl>
                      <w:p w14:paraId="407826EC" w14:textId="77777777" w:rsidR="00D53E6F" w:rsidRPr="00D53E6F" w:rsidRDefault="00D53E6F" w:rsidP="00D53E6F"/>
                    </w:tc>
                  </w:tr>
                </w:tbl>
                <w:p w14:paraId="4EC4BAA1" w14:textId="77777777" w:rsidR="00D53E6F" w:rsidRPr="00D53E6F" w:rsidRDefault="00D53E6F" w:rsidP="00D53E6F"/>
              </w:tc>
            </w:tr>
          </w:tbl>
          <w:p w14:paraId="4EEB1584" w14:textId="77777777" w:rsidR="00D53E6F" w:rsidRPr="00D53E6F" w:rsidRDefault="00D53E6F" w:rsidP="00D53E6F"/>
        </w:tc>
      </w:tr>
    </w:tbl>
    <w:p w14:paraId="00339E13" w14:textId="77777777" w:rsidR="00D53E6F" w:rsidRPr="00D53E6F" w:rsidRDefault="00D53E6F" w:rsidP="00D53E6F">
      <w:pPr>
        <w:rPr>
          <w:vanish/>
        </w:rPr>
      </w:pPr>
    </w:p>
    <w:tbl>
      <w:tblPr>
        <w:tblW w:w="9000" w:type="dxa"/>
        <w:shd w:val="clear" w:color="auto" w:fill="D2DE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53E6F" w:rsidRPr="00D53E6F" w14:paraId="76B0CF1C" w14:textId="77777777" w:rsidTr="00D53E6F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53E6F" w:rsidRPr="00D53E6F" w14:paraId="086C3505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53E6F" w:rsidRPr="00D53E6F" w14:paraId="47D7D8EB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D53E6F" w:rsidRPr="00D53E6F" w14:paraId="6454894F" w14:textId="77777777">
                          <w:tc>
                            <w:tcPr>
                              <w:tcW w:w="0" w:type="auto"/>
                              <w:shd w:val="clear" w:color="auto" w:fill="4A48F8"/>
                              <w:tcMar>
                                <w:top w:w="450" w:type="dxa"/>
                                <w:left w:w="450" w:type="dxa"/>
                                <w:bottom w:w="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5743EFD4" w14:textId="77777777" w:rsidR="00D53E6F" w:rsidRPr="00D53E6F" w:rsidRDefault="00D53E6F" w:rsidP="00D53E6F">
                              <w:pPr>
                                <w:divId w:val="2020496189"/>
                              </w:pPr>
                              <w:r w:rsidRPr="00D53E6F">
                                <w:rPr>
                                  <w:b/>
                                  <w:bCs/>
                                </w:rPr>
                                <w:t>Take advantage of Early Bird pricing! Lock in now for only $465</w:t>
                              </w:r>
                              <w:proofErr w:type="gramStart"/>
                              <w:r w:rsidRPr="00D53E6F">
                                <w:rPr>
                                  <w:b/>
                                  <w:bCs/>
                                </w:rPr>
                                <w:t>—our</w:t>
                              </w:r>
                              <w:proofErr w:type="gramEnd"/>
                              <w:r w:rsidRPr="00D53E6F">
                                <w:rPr>
                                  <w:b/>
                                  <w:bCs/>
                                </w:rPr>
                                <w:t xml:space="preserve"> lowest rate offered!   </w:t>
                              </w:r>
                            </w:p>
                          </w:tc>
                        </w:tr>
                        <w:tr w:rsidR="00D53E6F" w:rsidRPr="00D53E6F" w14:paraId="03D4FFC6" w14:textId="77777777">
                          <w:tc>
                            <w:tcPr>
                              <w:tcW w:w="0" w:type="auto"/>
                              <w:shd w:val="clear" w:color="auto" w:fill="4A48F8"/>
                              <w:tcMar>
                                <w:top w:w="150" w:type="dxa"/>
                                <w:left w:w="15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1A247624" w14:textId="77777777" w:rsidR="00D53E6F" w:rsidRPr="00D53E6F" w:rsidRDefault="00D53E6F" w:rsidP="00D53E6F">
                              <w:hyperlink r:id="rId9" w:tgtFrame="_blank" w:tooltip="Click here to Register!" w:history="1">
                                <w:r w:rsidRPr="00D53E6F">
                                  <w:rPr>
                                    <w:rStyle w:val="Hyperlink"/>
                                    <w:b/>
                                    <w:bCs/>
                                    <w:highlight w:val="yellow"/>
                                  </w:rPr>
                                  <w:t>REGISTER NOW</w:t>
                                </w:r>
                              </w:hyperlink>
                            </w:p>
                          </w:tc>
                        </w:tr>
                      </w:tbl>
                      <w:p w14:paraId="1D65075A" w14:textId="77777777" w:rsidR="00D53E6F" w:rsidRPr="00D53E6F" w:rsidRDefault="00D53E6F" w:rsidP="00D53E6F"/>
                    </w:tc>
                  </w:tr>
                </w:tbl>
                <w:p w14:paraId="3EA98550" w14:textId="77777777" w:rsidR="00D53E6F" w:rsidRPr="00D53E6F" w:rsidRDefault="00D53E6F" w:rsidP="00D53E6F"/>
              </w:tc>
            </w:tr>
          </w:tbl>
          <w:p w14:paraId="3A3AA3F5" w14:textId="77777777" w:rsidR="00D53E6F" w:rsidRPr="00D53E6F" w:rsidRDefault="00D53E6F" w:rsidP="00D53E6F"/>
        </w:tc>
      </w:tr>
    </w:tbl>
    <w:p w14:paraId="78064E98" w14:textId="77777777" w:rsidR="00D53E6F" w:rsidRPr="00D53E6F" w:rsidRDefault="00D53E6F" w:rsidP="00D53E6F">
      <w:pPr>
        <w:rPr>
          <w:vanish/>
        </w:rPr>
      </w:pPr>
    </w:p>
    <w:tbl>
      <w:tblPr>
        <w:tblW w:w="9000" w:type="dxa"/>
        <w:shd w:val="clear" w:color="auto" w:fill="D2DE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53E6F" w:rsidRPr="00D53E6F" w14:paraId="05CD1057" w14:textId="77777777" w:rsidTr="00D53E6F">
        <w:tc>
          <w:tcPr>
            <w:tcW w:w="0" w:type="auto"/>
            <w:shd w:val="clear" w:color="auto" w:fill="D2DEDD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D53E6F" w:rsidRPr="00D53E6F" w14:paraId="6813D9F0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D53E6F" w:rsidRPr="00D53E6F" w14:paraId="1EE9ABFE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D53E6F" w:rsidRPr="00D53E6F" w14:paraId="5AB7266E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0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25020CF0" w14:textId="77777777" w:rsidR="00D53E6F" w:rsidRPr="00D53E6F" w:rsidRDefault="00D53E6F" w:rsidP="00D53E6F">
                              <w:pPr>
                                <w:divId w:val="1664622907"/>
                              </w:pPr>
                              <w:r w:rsidRPr="00D53E6F">
                                <w:t>eMoney Advisor, LLC </w:t>
                              </w:r>
                              <w:r w:rsidRPr="00D53E6F">
                                <w:br/>
                                <w:t xml:space="preserve">Four Radnor Corporate Center, 100 </w:t>
                              </w:r>
                              <w:proofErr w:type="spellStart"/>
                              <w:r w:rsidRPr="00D53E6F">
                                <w:t>Matsonford</w:t>
                              </w:r>
                              <w:proofErr w:type="spellEnd"/>
                              <w:r w:rsidRPr="00D53E6F">
                                <w:t xml:space="preserve"> Road, Suite 220, Radnor, PA 19087 888-362-4612</w:t>
                              </w:r>
                            </w:p>
                          </w:tc>
                        </w:tr>
                      </w:tbl>
                      <w:p w14:paraId="3F4A4299" w14:textId="77777777" w:rsidR="00D53E6F" w:rsidRPr="00D53E6F" w:rsidRDefault="00D53E6F" w:rsidP="00D53E6F"/>
                    </w:tc>
                  </w:tr>
                </w:tbl>
                <w:p w14:paraId="057802E6" w14:textId="77777777" w:rsidR="00D53E6F" w:rsidRPr="00D53E6F" w:rsidRDefault="00D53E6F" w:rsidP="00D53E6F"/>
              </w:tc>
            </w:tr>
          </w:tbl>
          <w:p w14:paraId="5C9CC8B8" w14:textId="77777777" w:rsidR="00D53E6F" w:rsidRPr="00D53E6F" w:rsidRDefault="00D53E6F" w:rsidP="00D53E6F"/>
        </w:tc>
      </w:tr>
    </w:tbl>
    <w:p w14:paraId="4C55239A" w14:textId="77777777" w:rsidR="00D53E6F" w:rsidRDefault="00D53E6F"/>
    <w:sectPr w:rsidR="00D53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E6F"/>
    <w:rsid w:val="00383D57"/>
    <w:rsid w:val="00D5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2652"/>
  <w15:chartTrackingRefBased/>
  <w15:docId w15:val="{DA3B27C9-1E1F-447A-8DE9-D7C833F5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3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3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3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3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3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3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3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3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3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3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3E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3E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3E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3E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3E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3E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3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3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3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3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3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3E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3E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3E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3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3E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3E6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3E6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1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4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app.go.emoneyadvisor.com/e/er?utm_campaign=CC_Summit_25_Theme&amp;utm_medium=email&amp;utm_source=Eloqua&amp;s=225884627&amp;lid=2130&amp;elqTrackId=7DEA59FECB1264F61B305B617B77987C&amp;elq=f7895beb247049c0901f32cb7f3e2831&amp;elqaid=5656&amp;elqat=1&amp;elqak=8AF5698588748D9ADE3694D9591813E7FF6022BE9EDEE5636C136B0839998AAA5E3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app.go.emoneyadvisor.com/e/er?utm_campaign=CC_Summit_25_Theme&amp;utm_medium=email&amp;utm_source=Eloqua&amp;s=225884627&amp;lid=2130&amp;elqTrackId=8D618D7ED19C7963865062FC1EF07AAC&amp;elq=f7895beb247049c0901f32cb7f3e2831&amp;elqaid=5656&amp;elqat=1&amp;elqak=8AF591204220EAEFF6E2221C0DBB4500F49D22BE9EDEE5636C136B0839998AAA5E3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app.go.emoneyadvisor.com/e/er?utm_campaign=CC_Summit_25_Theme&amp;utm_medium=email&amp;utm_source=Eloqua&amp;s=225884627&amp;lid=2130&amp;elqTrackId=5FADEB0F6EDBED93B9C349A8E69CBB32&amp;elq=f7895beb247049c0901f32cb7f3e2831&amp;elqaid=5656&amp;elqat=1&amp;elqak=8AF590AC8C152D500D7665D6259610F4AFD222BE9EDEE5636C136B0839998AAA5E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Company>eMoney Advisor LLC.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2025-05-08T14:26:00Z</dcterms:created>
  <dcterms:modified xsi:type="dcterms:W3CDTF">2025-05-08T14:27:00Z</dcterms:modified>
</cp:coreProperties>
</file>