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63A6" w14:textId="1A154418" w:rsidR="00BA550B" w:rsidRPr="00BA550B" w:rsidRDefault="003448E9" w:rsidP="00BA550B">
      <w:r w:rsidRPr="00BA550B">
        <w:rPr>
          <w:b/>
          <w:bCs/>
        </w:rPr>
        <w:t>Subject Line:</w:t>
      </w:r>
      <w:r>
        <w:t xml:space="preserve"> </w:t>
      </w:r>
      <w:r w:rsidR="00506E73" w:rsidRPr="00506E73">
        <w:t xml:space="preserve">91% of advisors said they generated value by improving client engagement since using </w:t>
      </w:r>
      <w:proofErr w:type="spellStart"/>
      <w:r w:rsidR="00506E73" w:rsidRPr="00506E73">
        <w:t>eMoney</w:t>
      </w:r>
      <w:proofErr w:type="spellEnd"/>
      <w:r w:rsidR="00506E73" w:rsidRPr="00506E73">
        <w:t xml:space="preserve"> </w:t>
      </w:r>
    </w:p>
    <w:p w14:paraId="5CFEB6C2" w14:textId="6696C5D3" w:rsidR="003448E9" w:rsidRPr="003448E9" w:rsidRDefault="003448E9" w:rsidP="003448E9"/>
    <w:p w14:paraId="104053DD" w14:textId="421AB914" w:rsidR="000566CF" w:rsidRPr="000566CF" w:rsidRDefault="000566CF" w:rsidP="000566CF">
      <w:r w:rsidRPr="000566CF">
        <w:t xml:space="preserve">Hi </w:t>
      </w:r>
      <w:r w:rsidRPr="000566CF">
        <w:rPr>
          <w:rFonts w:ascii="Tahoma" w:hAnsi="Tahoma" w:cs="Tahoma"/>
        </w:rPr>
        <w:t>﻿</w:t>
      </w:r>
      <w:r w:rsidRPr="000566CF">
        <w:t>FirstName</w:t>
      </w:r>
      <w:r w:rsidRPr="000566CF">
        <w:rPr>
          <w:rFonts w:ascii="Tahoma" w:hAnsi="Tahoma" w:cs="Tahoma"/>
        </w:rPr>
        <w:t>﻿</w:t>
      </w:r>
      <w:r w:rsidRPr="000566CF">
        <w:t>,</w:t>
      </w:r>
    </w:p>
    <w:p w14:paraId="3CAE5B6A" w14:textId="77777777" w:rsidR="00506E73" w:rsidRPr="00506E73" w:rsidRDefault="00506E73" w:rsidP="00506E73">
      <w:r w:rsidRPr="00506E73">
        <w:t xml:space="preserve">This month, we're focusing on a popular topic: </w:t>
      </w:r>
      <w:r w:rsidRPr="00506E73">
        <w:rPr>
          <w:b/>
          <w:bCs/>
        </w:rPr>
        <w:t>strengthening client engagement through financial psychology.</w:t>
      </w:r>
    </w:p>
    <w:p w14:paraId="02EB8727" w14:textId="6C2DA17C" w:rsidR="009B2D5D" w:rsidRPr="009B2D5D" w:rsidRDefault="009B2D5D" w:rsidP="009B2D5D">
      <w:pPr>
        <w:rPr>
          <w:b/>
          <w:bCs/>
        </w:rPr>
      </w:pPr>
      <w:hyperlink r:id="rId4" w:tgtFrame="_blank" w:history="1">
        <w:r w:rsidRPr="009B2D5D">
          <w:rPr>
            <w:rStyle w:val="Hyperlink"/>
            <w:b/>
            <w:bCs/>
          </w:rPr>
          <w:t>How Combining Technology and Financial Psychology Transforms Client Outcomes</w:t>
        </w:r>
      </w:hyperlink>
    </w:p>
    <w:p w14:paraId="1ABF8B3A" w14:textId="3C9AD540" w:rsidR="009B2D5D" w:rsidRPr="009B2D5D" w:rsidRDefault="009B2D5D" w:rsidP="009B2D5D">
      <w:r w:rsidRPr="009B2D5D">
        <w:t>This eBook explores how tech-forward practices using financial psychology can enhance client relationships and drive better outcomes.</w:t>
      </w:r>
    </w:p>
    <w:p w14:paraId="414CF0BC" w14:textId="77777777" w:rsidR="009B2D5D" w:rsidRPr="009B2D5D" w:rsidRDefault="009B2D5D" w:rsidP="009B2D5D">
      <w:r w:rsidRPr="009B2D5D">
        <w:rPr>
          <w:b/>
          <w:bCs/>
        </w:rPr>
        <w:t>Note: Don't miss page 13</w:t>
      </w:r>
      <w:r w:rsidRPr="009B2D5D">
        <w:t xml:space="preserve"> of this eBook for a reliable workflow for immediate client engagement to help make these findings actionable!</w:t>
      </w:r>
    </w:p>
    <w:p w14:paraId="07D66F12" w14:textId="0E25E49E" w:rsidR="00A839FA" w:rsidRDefault="003B69ED" w:rsidP="000566CF">
      <w:pPr>
        <w:rPr>
          <w:b/>
          <w:bCs/>
        </w:rPr>
      </w:pPr>
      <w:hyperlink r:id="rId5" w:history="1">
        <w:r w:rsidRPr="003B69ED">
          <w:rPr>
            <w:rStyle w:val="Hyperlink"/>
            <w:b/>
            <w:bCs/>
          </w:rPr>
          <w:t>Learn More About Combining Technology and Financial Psychology</w:t>
        </w:r>
      </w:hyperlink>
    </w:p>
    <w:p w14:paraId="1698D796" w14:textId="77777777" w:rsidR="003B69ED" w:rsidRDefault="003B69ED" w:rsidP="000566CF">
      <w:pPr>
        <w:rPr>
          <w:b/>
          <w:bCs/>
        </w:rPr>
      </w:pPr>
    </w:p>
    <w:p w14:paraId="488AB24A" w14:textId="77777777" w:rsidR="003B69ED" w:rsidRPr="003B69ED" w:rsidRDefault="003B69ED" w:rsidP="003B69ED">
      <w:pPr>
        <w:rPr>
          <w:b/>
          <w:bCs/>
        </w:rPr>
      </w:pPr>
      <w:r w:rsidRPr="003B69ED">
        <w:rPr>
          <w:b/>
          <w:bCs/>
        </w:rPr>
        <w:t>More Content on Financial Psychology</w:t>
      </w:r>
    </w:p>
    <w:p w14:paraId="7D938969" w14:textId="51AA3CA3" w:rsidR="0010370B" w:rsidRDefault="0010370B" w:rsidP="008527E0"/>
    <w:p w14:paraId="326E89CC" w14:textId="77777777" w:rsidR="00BA550B" w:rsidRPr="00BA550B" w:rsidRDefault="00BA550B" w:rsidP="00BA550B">
      <w:pPr>
        <w:ind w:left="540"/>
      </w:pPr>
      <w:r w:rsidRPr="00BA550B">
        <w:rPr>
          <w:b/>
          <w:bCs/>
        </w:rPr>
        <w:t>BLOG</w:t>
      </w:r>
    </w:p>
    <w:p w14:paraId="07D75474" w14:textId="34055959" w:rsidR="005F40B7" w:rsidRPr="005F40B7" w:rsidRDefault="005F40B7" w:rsidP="005F40B7">
      <w:pPr>
        <w:ind w:left="540"/>
      </w:pPr>
      <w:hyperlink r:id="rId6" w:tgtFrame="_blank" w:history="1">
        <w:r w:rsidRPr="005F40B7">
          <w:rPr>
            <w:rStyle w:val="Hyperlink"/>
            <w:b/>
            <w:bCs/>
          </w:rPr>
          <w:t>Understanding the Psychology of Referrals in Financial Planning</w:t>
        </w:r>
      </w:hyperlink>
    </w:p>
    <w:p w14:paraId="6ACF9CFC" w14:textId="182EEBAF" w:rsidR="005F40B7" w:rsidRPr="005F40B7" w:rsidRDefault="005F40B7" w:rsidP="005F40B7">
      <w:pPr>
        <w:ind w:left="540"/>
      </w:pPr>
      <w:r w:rsidRPr="005F40B7">
        <w:t>Client referrals are crucial for growing your practice. Understand what motivates referrals to create a successful strategy.</w:t>
      </w:r>
    </w:p>
    <w:p w14:paraId="6E2852A6" w14:textId="77777777" w:rsidR="00BA550B" w:rsidRDefault="00BA550B" w:rsidP="00BA550B">
      <w:pPr>
        <w:ind w:left="540"/>
      </w:pPr>
    </w:p>
    <w:p w14:paraId="720A61F5" w14:textId="77777777" w:rsidR="005F40B7" w:rsidRPr="005F40B7" w:rsidRDefault="005F40B7" w:rsidP="005F40B7">
      <w:pPr>
        <w:ind w:left="540"/>
        <w:rPr>
          <w:b/>
          <w:bCs/>
        </w:rPr>
      </w:pPr>
      <w:r w:rsidRPr="005F40B7">
        <w:rPr>
          <w:b/>
          <w:bCs/>
        </w:rPr>
        <w:t>PODCAST</w:t>
      </w:r>
    </w:p>
    <w:p w14:paraId="135CD770" w14:textId="77D15B40" w:rsidR="005F40B7" w:rsidRPr="005F40B7" w:rsidRDefault="005F40B7" w:rsidP="005F40B7">
      <w:pPr>
        <w:ind w:left="540"/>
        <w:rPr>
          <w:b/>
          <w:bCs/>
        </w:rPr>
      </w:pPr>
      <w:hyperlink r:id="rId7" w:tgtFrame="_blank" w:history="1">
        <w:r w:rsidRPr="005F40B7">
          <w:rPr>
            <w:rStyle w:val="Hyperlink"/>
            <w:b/>
            <w:bCs/>
          </w:rPr>
          <w:t>Making Financial Planning More Repeatable Without Losing The Customization Where Clients Prioritize What Matters Most</w:t>
        </w:r>
      </w:hyperlink>
      <w:hyperlink r:id="rId8" w:tgtFrame="_blank" w:history="1">
        <w:r w:rsidRPr="005F40B7">
          <w:rPr>
            <w:rStyle w:val="Hyperlink"/>
            <w:b/>
            <w:bCs/>
          </w:rPr>
          <w:t xml:space="preserve"> </w:t>
        </w:r>
      </w:hyperlink>
    </w:p>
    <w:p w14:paraId="6BC198A9" w14:textId="77777777" w:rsidR="005F40B7" w:rsidRPr="005F40B7" w:rsidRDefault="005F40B7" w:rsidP="005F40B7">
      <w:pPr>
        <w:ind w:left="540"/>
      </w:pPr>
      <w:r w:rsidRPr="005F40B7">
        <w:t xml:space="preserve">Michael Kitces, a past Summit Keynote Speaker, dives into an </w:t>
      </w:r>
      <w:proofErr w:type="spellStart"/>
      <w:r w:rsidRPr="005F40B7">
        <w:t>eMoney</w:t>
      </w:r>
      <w:proofErr w:type="spellEnd"/>
      <w:r w:rsidRPr="005F40B7">
        <w:t xml:space="preserve"> client's unique five-part planning process, which balances efficiency with a deeply personalized approach to client relationships.</w:t>
      </w:r>
    </w:p>
    <w:p w14:paraId="1F2FFAA8" w14:textId="77777777" w:rsidR="00BA550B" w:rsidRDefault="00BA550B" w:rsidP="00BA550B">
      <w:pPr>
        <w:ind w:left="540"/>
      </w:pPr>
    </w:p>
    <w:p w14:paraId="27337C39" w14:textId="77777777" w:rsidR="00965D6E" w:rsidRPr="00965D6E" w:rsidRDefault="00965D6E" w:rsidP="00965D6E">
      <w:pPr>
        <w:ind w:left="540"/>
      </w:pPr>
      <w:r w:rsidRPr="00965D6E">
        <w:rPr>
          <w:b/>
          <w:bCs/>
        </w:rPr>
        <w:t>BLOG</w:t>
      </w:r>
    </w:p>
    <w:p w14:paraId="7D316A53" w14:textId="28C206B0" w:rsidR="00965D6E" w:rsidRPr="00965D6E" w:rsidRDefault="00965D6E" w:rsidP="00965D6E">
      <w:pPr>
        <w:ind w:left="540"/>
      </w:pPr>
      <w:hyperlink r:id="rId9" w:tgtFrame="_blank" w:history="1">
        <w:r w:rsidRPr="00965D6E">
          <w:rPr>
            <w:rStyle w:val="Hyperlink"/>
            <w:b/>
            <w:bCs/>
          </w:rPr>
          <w:t>What Is Financial Psychology and How Can Financial Advisors Use It?</w:t>
        </w:r>
      </w:hyperlink>
    </w:p>
    <w:p w14:paraId="6BC8E743" w14:textId="77777777" w:rsidR="00965D6E" w:rsidRPr="00965D6E" w:rsidRDefault="00965D6E" w:rsidP="00965D6E">
      <w:pPr>
        <w:ind w:left="540"/>
      </w:pPr>
      <w:r w:rsidRPr="00965D6E">
        <w:t>Financial psychology is a crucial yet often overlooked aspect of financial planning, and this post explores how understanding clients' financial attitudes can enhance advice and outcomes.</w:t>
      </w:r>
    </w:p>
    <w:p w14:paraId="01A6945A" w14:textId="77777777" w:rsidR="002F0F8E" w:rsidRPr="00392D31" w:rsidRDefault="002F0F8E" w:rsidP="00BA550B">
      <w:pPr>
        <w:ind w:left="540"/>
      </w:pPr>
    </w:p>
    <w:p w14:paraId="6D2CE7BF" w14:textId="77777777" w:rsidR="00132466" w:rsidRPr="00132466" w:rsidRDefault="00132466" w:rsidP="00132466">
      <w:pPr>
        <w:ind w:left="540"/>
      </w:pPr>
      <w:r w:rsidRPr="00132466">
        <w:rPr>
          <w:b/>
          <w:bCs/>
        </w:rPr>
        <w:t>SOCIAL VIDEO</w:t>
      </w:r>
    </w:p>
    <w:p w14:paraId="6EC372E9" w14:textId="28A1B0AF" w:rsidR="00132466" w:rsidRPr="00132466" w:rsidRDefault="00132466" w:rsidP="00132466">
      <w:pPr>
        <w:ind w:left="540"/>
      </w:pPr>
      <w:hyperlink r:id="rId10" w:tgtFrame="_blank" w:history="1">
        <w:r w:rsidRPr="00132466">
          <w:rPr>
            <w:rStyle w:val="Hyperlink"/>
            <w:b/>
            <w:bCs/>
          </w:rPr>
          <w:t>Understanding the Psychology of Referrals in Financial Planning</w:t>
        </w:r>
      </w:hyperlink>
      <w:hyperlink r:id="rId11" w:tgtFrame="_blank" w:history="1">
        <w:r w:rsidRPr="00132466">
          <w:rPr>
            <w:rStyle w:val="Hyperlink"/>
          </w:rPr>
          <w:t xml:space="preserve"> </w:t>
        </w:r>
      </w:hyperlink>
    </w:p>
    <w:p w14:paraId="5B1C3D78" w14:textId="77777777" w:rsidR="00132466" w:rsidRPr="00132466" w:rsidRDefault="00132466" w:rsidP="00132466">
      <w:pPr>
        <w:ind w:left="540"/>
      </w:pPr>
      <w:r w:rsidRPr="00132466">
        <w:t xml:space="preserve">This short video shares how understanding the psychology behind referrals can make them a natural and powerful part of your practice. Do you have any customers who came to you through a client referral? If so, what do you attribute that referral to? </w:t>
      </w:r>
      <w:r w:rsidRPr="00132466">
        <w:rPr>
          <w:b/>
          <w:bCs/>
        </w:rPr>
        <w:t>Share your response in the comments of the video!</w:t>
      </w:r>
    </w:p>
    <w:p w14:paraId="51EC2AD5" w14:textId="5F831B65" w:rsidR="00854D84" w:rsidRPr="008527E0" w:rsidRDefault="00854D84" w:rsidP="00706ACB">
      <w:pPr>
        <w:ind w:left="540"/>
      </w:pPr>
    </w:p>
    <w:sectPr w:rsidR="00854D84" w:rsidRPr="00852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0B"/>
    <w:rsid w:val="0003574D"/>
    <w:rsid w:val="000566CF"/>
    <w:rsid w:val="0010370B"/>
    <w:rsid w:val="00132466"/>
    <w:rsid w:val="002F0F8E"/>
    <w:rsid w:val="003448E9"/>
    <w:rsid w:val="00345E2B"/>
    <w:rsid w:val="00350B7C"/>
    <w:rsid w:val="0038269D"/>
    <w:rsid w:val="00392D31"/>
    <w:rsid w:val="00394219"/>
    <w:rsid w:val="003B3A1B"/>
    <w:rsid w:val="003B69ED"/>
    <w:rsid w:val="003E6C1D"/>
    <w:rsid w:val="00506E73"/>
    <w:rsid w:val="005B6D1A"/>
    <w:rsid w:val="005F40B7"/>
    <w:rsid w:val="00706ACB"/>
    <w:rsid w:val="008527E0"/>
    <w:rsid w:val="00854D84"/>
    <w:rsid w:val="00965D6E"/>
    <w:rsid w:val="00973498"/>
    <w:rsid w:val="009B2D5D"/>
    <w:rsid w:val="00A839FA"/>
    <w:rsid w:val="00BA550B"/>
    <w:rsid w:val="00BB17DC"/>
    <w:rsid w:val="00BF6E17"/>
    <w:rsid w:val="00DA63C2"/>
    <w:rsid w:val="00EC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52E5E"/>
  <w15:chartTrackingRefBased/>
  <w15:docId w15:val="{9B852DAE-D6EE-4498-AA4C-33D0F1AA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7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3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7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6E17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55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55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ample.com/?elqTrackId=BBC6BC629DAACDD5EAEF1F5EB9FDBEA9&amp;elqTrack=tru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itces.com/blog/michelle-underwood-gass-ideal-client-plan-meeting-process-structure-financial-plan-workflow-managemen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oneyadvisor.com/blog/understanding-the-psychology-of-referrals-in-financial-planning/" TargetMode="External"/><Relationship Id="rId11" Type="http://schemas.openxmlformats.org/officeDocument/2006/relationships/hyperlink" Target="https://www.example.com/?elqTrackId=F9D578A0EE5675E7A05A425ED47607E4&amp;elqTrack=true" TargetMode="External"/><Relationship Id="rId5" Type="http://schemas.openxmlformats.org/officeDocument/2006/relationships/hyperlink" Target="Learn%20More%20About%20Combining%20Technology%20and%20Financial%20Psychology" TargetMode="External"/><Relationship Id="rId10" Type="http://schemas.openxmlformats.org/officeDocument/2006/relationships/hyperlink" Target="https://www.linkedin.com/feed/update/urn:li:activity:7297613528830496770" TargetMode="External"/><Relationship Id="rId4" Type="http://schemas.openxmlformats.org/officeDocument/2006/relationships/hyperlink" Target="https://emoneyadvisor.com/wp-content/uploads/2024/01/eBook_combining-technology-and-financial-psychology_Final.pdf" TargetMode="External"/><Relationship Id="rId9" Type="http://schemas.openxmlformats.org/officeDocument/2006/relationships/hyperlink" Target="https://emoneyadvisor.com/blog/what-is-financial-psychology-and-how-can-financial-advisors-use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2375</Characters>
  <Application>Microsoft Office Word</Application>
  <DocSecurity>0</DocSecurity>
  <Lines>59</Lines>
  <Paragraphs>32</Paragraphs>
  <ScaleCrop>false</ScaleCrop>
  <Company>eMoney Advisor LLC.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Eisen</dc:creator>
  <cp:keywords/>
  <dc:description/>
  <cp:lastModifiedBy>Sabrina Eisen</cp:lastModifiedBy>
  <cp:revision>8</cp:revision>
  <dcterms:created xsi:type="dcterms:W3CDTF">2025-10-08T19:48:00Z</dcterms:created>
  <dcterms:modified xsi:type="dcterms:W3CDTF">2025-10-08T19:52:00Z</dcterms:modified>
</cp:coreProperties>
</file>