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000" w:type="dxa"/>
        <w:shd w:val="clear" w:color="auto" w:fill="D4D6D7"/>
        <w:tblCellMar>
          <w:left w:w="0" w:type="dxa"/>
          <w:right w:w="0" w:type="dxa"/>
        </w:tblCellMar>
        <w:tblLook w:val="04A0" w:firstRow="1" w:lastRow="0" w:firstColumn="1" w:lastColumn="0" w:noHBand="0" w:noVBand="1"/>
      </w:tblPr>
      <w:tblGrid>
        <w:gridCol w:w="9000"/>
      </w:tblGrid>
      <w:tr w:rsidR="00DF4681" w:rsidRPr="00DF4681" w14:paraId="2F16CEF4" w14:textId="77777777" w:rsidTr="00DF4681">
        <w:tc>
          <w:tcPr>
            <w:tcW w:w="0" w:type="auto"/>
            <w:shd w:val="clear" w:color="auto" w:fill="auto"/>
            <w:vAlign w:val="center"/>
            <w:hideMark/>
          </w:tcPr>
          <w:tbl>
            <w:tblPr>
              <w:tblW w:w="5000" w:type="pct"/>
              <w:tblCellMar>
                <w:left w:w="0" w:type="dxa"/>
                <w:right w:w="0" w:type="dxa"/>
              </w:tblCellMar>
              <w:tblLook w:val="04A0" w:firstRow="1" w:lastRow="0" w:firstColumn="1" w:lastColumn="0" w:noHBand="0" w:noVBand="1"/>
            </w:tblPr>
            <w:tblGrid>
              <w:gridCol w:w="9000"/>
            </w:tblGrid>
            <w:tr w:rsidR="00DF4681" w:rsidRPr="00DF4681" w14:paraId="00B59EAB" w14:textId="77777777">
              <w:tc>
                <w:tcPr>
                  <w:tcW w:w="0" w:type="auto"/>
                  <w:vAlign w:val="center"/>
                  <w:hideMark/>
                </w:tcPr>
                <w:tbl>
                  <w:tblPr>
                    <w:tblW w:w="5000" w:type="pct"/>
                    <w:tblCellMar>
                      <w:left w:w="0" w:type="dxa"/>
                      <w:right w:w="0" w:type="dxa"/>
                    </w:tblCellMar>
                    <w:tblLook w:val="04A0" w:firstRow="1" w:lastRow="0" w:firstColumn="1" w:lastColumn="0" w:noHBand="0" w:noVBand="1"/>
                  </w:tblPr>
                  <w:tblGrid>
                    <w:gridCol w:w="9000"/>
                  </w:tblGrid>
                  <w:tr w:rsidR="00DF4681" w:rsidRPr="00DF4681" w14:paraId="02214A37" w14:textId="77777777">
                    <w:tc>
                      <w:tcPr>
                        <w:tcW w:w="0" w:type="auto"/>
                        <w:shd w:val="clear" w:color="auto" w:fill="auto"/>
                        <w:tcMar>
                          <w:top w:w="150" w:type="dxa"/>
                          <w:left w:w="150" w:type="dxa"/>
                          <w:bottom w:w="150" w:type="dxa"/>
                          <w:right w:w="150" w:type="dxa"/>
                        </w:tcMar>
                        <w:vAlign w:val="center"/>
                        <w:hideMark/>
                      </w:tcPr>
                      <w:p w14:paraId="03918ED6" w14:textId="77777777" w:rsidR="00DF4681" w:rsidRPr="00DF4681" w:rsidRDefault="00DF4681" w:rsidP="00DF4681">
                        <w:r w:rsidRPr="00DF4681">
                          <w:t>If you are having trouble reading this email, </w:t>
                        </w:r>
                        <w:hyperlink r:id="rId4" w:tooltip="View Online Version" w:history="1">
                          <w:r w:rsidRPr="00DF4681">
                            <w:rPr>
                              <w:rStyle w:val="Hyperlink"/>
                            </w:rPr>
                            <w:t>read the online version</w:t>
                          </w:r>
                        </w:hyperlink>
                        <w:r w:rsidRPr="00DF4681">
                          <w:t>.</w:t>
                        </w:r>
                      </w:p>
                    </w:tc>
                  </w:tr>
                </w:tbl>
                <w:p w14:paraId="5228C25F" w14:textId="77777777" w:rsidR="00DF4681" w:rsidRPr="00DF4681" w:rsidRDefault="00DF4681" w:rsidP="00DF4681"/>
              </w:tc>
            </w:tr>
          </w:tbl>
          <w:p w14:paraId="5294BCAB" w14:textId="77777777" w:rsidR="00DF4681" w:rsidRPr="00DF4681" w:rsidRDefault="00DF4681" w:rsidP="00DF4681"/>
        </w:tc>
      </w:tr>
    </w:tbl>
    <w:p w14:paraId="190E3BFD" w14:textId="77777777" w:rsidR="00DF4681" w:rsidRPr="00DF4681" w:rsidRDefault="00DF4681" w:rsidP="00DF4681">
      <w:pPr>
        <w:rPr>
          <w:vanish/>
        </w:rPr>
      </w:pPr>
    </w:p>
    <w:tbl>
      <w:tblPr>
        <w:tblW w:w="9000" w:type="dxa"/>
        <w:shd w:val="clear" w:color="auto" w:fill="D4D6D7"/>
        <w:tblCellMar>
          <w:left w:w="0" w:type="dxa"/>
          <w:right w:w="0" w:type="dxa"/>
        </w:tblCellMar>
        <w:tblLook w:val="04A0" w:firstRow="1" w:lastRow="0" w:firstColumn="1" w:lastColumn="0" w:noHBand="0" w:noVBand="1"/>
      </w:tblPr>
      <w:tblGrid>
        <w:gridCol w:w="9000"/>
      </w:tblGrid>
      <w:tr w:rsidR="00DF4681" w:rsidRPr="00DF4681" w14:paraId="30AFA1EB" w14:textId="77777777" w:rsidTr="00DF4681">
        <w:tc>
          <w:tcPr>
            <w:tcW w:w="0" w:type="auto"/>
            <w:shd w:val="clear" w:color="auto" w:fill="FFFFFF"/>
            <w:vAlign w:val="center"/>
            <w:hideMark/>
          </w:tcPr>
          <w:tbl>
            <w:tblPr>
              <w:tblW w:w="5000" w:type="pct"/>
              <w:tblCellMar>
                <w:left w:w="0" w:type="dxa"/>
                <w:right w:w="0" w:type="dxa"/>
              </w:tblCellMar>
              <w:tblLook w:val="04A0" w:firstRow="1" w:lastRow="0" w:firstColumn="1" w:lastColumn="0" w:noHBand="0" w:noVBand="1"/>
            </w:tblPr>
            <w:tblGrid>
              <w:gridCol w:w="9000"/>
            </w:tblGrid>
            <w:tr w:rsidR="00DF4681" w:rsidRPr="00DF4681" w14:paraId="50663DE9" w14:textId="77777777">
              <w:tc>
                <w:tcPr>
                  <w:tcW w:w="0" w:type="auto"/>
                  <w:vAlign w:val="center"/>
                  <w:hideMark/>
                </w:tcPr>
                <w:tbl>
                  <w:tblPr>
                    <w:tblW w:w="5000" w:type="pct"/>
                    <w:tblCellMar>
                      <w:left w:w="0" w:type="dxa"/>
                      <w:right w:w="0" w:type="dxa"/>
                    </w:tblCellMar>
                    <w:tblLook w:val="04A0" w:firstRow="1" w:lastRow="0" w:firstColumn="1" w:lastColumn="0" w:noHBand="0" w:noVBand="1"/>
                  </w:tblPr>
                  <w:tblGrid>
                    <w:gridCol w:w="9000"/>
                  </w:tblGrid>
                  <w:tr w:rsidR="00DF4681" w:rsidRPr="00DF4681" w14:paraId="5DA53AFD" w14:textId="77777777">
                    <w:tc>
                      <w:tcPr>
                        <w:tcW w:w="0" w:type="auto"/>
                        <w:hideMark/>
                      </w:tcPr>
                      <w:tbl>
                        <w:tblPr>
                          <w:tblW w:w="0" w:type="auto"/>
                          <w:tblCellMar>
                            <w:left w:w="0" w:type="dxa"/>
                            <w:right w:w="0" w:type="dxa"/>
                          </w:tblCellMar>
                          <w:tblLook w:val="04A0" w:firstRow="1" w:lastRow="0" w:firstColumn="1" w:lastColumn="0" w:noHBand="0" w:noVBand="1"/>
                        </w:tblPr>
                        <w:tblGrid>
                          <w:gridCol w:w="9000"/>
                        </w:tblGrid>
                        <w:tr w:rsidR="00DF4681" w:rsidRPr="00DF4681" w14:paraId="31E42B02" w14:textId="77777777">
                          <w:tc>
                            <w:tcPr>
                              <w:tcW w:w="0" w:type="auto"/>
                              <w:shd w:val="clear" w:color="auto" w:fill="D4D6D7"/>
                              <w:tcMar>
                                <w:top w:w="150" w:type="dxa"/>
                                <w:left w:w="0" w:type="dxa"/>
                                <w:bottom w:w="300" w:type="dxa"/>
                                <w:right w:w="0" w:type="dxa"/>
                              </w:tcMar>
                              <w:vAlign w:val="center"/>
                              <w:hideMark/>
                            </w:tcPr>
                            <w:p w14:paraId="5220081D" w14:textId="23EF23EF" w:rsidR="00DF4681" w:rsidRPr="00DF4681" w:rsidRDefault="00DF4681" w:rsidP="00DF4681">
                              <w:r w:rsidRPr="00DF4681">
                                <w:drawing>
                                  <wp:inline distT="0" distB="0" distL="0" distR="0" wp14:anchorId="4FC3CFC1" wp14:editId="5EE6D695">
                                    <wp:extent cx="1428750" cy="387350"/>
                                    <wp:effectExtent l="0" t="0" r="0" b="0"/>
                                    <wp:docPr id="1842836814" name="Picture 6" descr="eMone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eMoney"/>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428750" cy="387350"/>
                                            </a:xfrm>
                                            <a:prstGeom prst="rect">
                                              <a:avLst/>
                                            </a:prstGeom>
                                            <a:noFill/>
                                            <a:ln>
                                              <a:noFill/>
                                            </a:ln>
                                          </pic:spPr>
                                        </pic:pic>
                                      </a:graphicData>
                                    </a:graphic>
                                  </wp:inline>
                                </w:drawing>
                              </w:r>
                            </w:p>
                          </w:tc>
                        </w:tr>
                        <w:tr w:rsidR="00DF4681" w:rsidRPr="00DF4681" w14:paraId="1815F5FB" w14:textId="77777777">
                          <w:tc>
                            <w:tcPr>
                              <w:tcW w:w="0" w:type="auto"/>
                              <w:shd w:val="clear" w:color="auto" w:fill="auto"/>
                              <w:vAlign w:val="center"/>
                              <w:hideMark/>
                            </w:tcPr>
                            <w:p w14:paraId="1952C9D7" w14:textId="7BEFB2D9" w:rsidR="00DF4681" w:rsidRPr="00DF4681" w:rsidRDefault="00DF4681" w:rsidP="00DF4681">
                              <w:r w:rsidRPr="00DF4681">
                                <w:drawing>
                                  <wp:inline distT="0" distB="0" distL="0" distR="0" wp14:anchorId="2605FF8C" wp14:editId="65F826A7">
                                    <wp:extent cx="5715000" cy="1238250"/>
                                    <wp:effectExtent l="0" t="0" r="0" b="0"/>
                                    <wp:docPr id="1840350553" name="Picture 5" descr="Product Updates Newsletter">
                                      <a:hlinkClick xmlns:a="http://schemas.openxmlformats.org/drawingml/2006/main" r:id="rId6"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Product Updates Newsletter">
                                              <a:hlinkClick r:id="rId6" tgtFrame="&quot;_blank&quot;"/>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715000" cy="1238250"/>
                                            </a:xfrm>
                                            <a:prstGeom prst="rect">
                                              <a:avLst/>
                                            </a:prstGeom>
                                            <a:noFill/>
                                            <a:ln>
                                              <a:noFill/>
                                            </a:ln>
                                          </pic:spPr>
                                        </pic:pic>
                                      </a:graphicData>
                                    </a:graphic>
                                  </wp:inline>
                                </w:drawing>
                              </w:r>
                            </w:p>
                          </w:tc>
                        </w:tr>
                      </w:tbl>
                      <w:p w14:paraId="1D8A4C7E" w14:textId="77777777" w:rsidR="00DF4681" w:rsidRPr="00DF4681" w:rsidRDefault="00DF4681" w:rsidP="00DF4681"/>
                    </w:tc>
                  </w:tr>
                </w:tbl>
                <w:p w14:paraId="26D4E51D" w14:textId="77777777" w:rsidR="00DF4681" w:rsidRPr="00DF4681" w:rsidRDefault="00DF4681" w:rsidP="00DF4681"/>
              </w:tc>
            </w:tr>
          </w:tbl>
          <w:p w14:paraId="7D61EC35" w14:textId="77777777" w:rsidR="00DF4681" w:rsidRPr="00DF4681" w:rsidRDefault="00DF4681" w:rsidP="00DF4681"/>
        </w:tc>
      </w:tr>
    </w:tbl>
    <w:p w14:paraId="5CE3872A" w14:textId="77777777" w:rsidR="00DF4681" w:rsidRPr="00DF4681" w:rsidRDefault="00DF4681" w:rsidP="00DF4681">
      <w:pPr>
        <w:rPr>
          <w:vanish/>
        </w:rPr>
      </w:pPr>
    </w:p>
    <w:tbl>
      <w:tblPr>
        <w:tblW w:w="9000" w:type="dxa"/>
        <w:shd w:val="clear" w:color="auto" w:fill="D4D6D7"/>
        <w:tblCellMar>
          <w:left w:w="0" w:type="dxa"/>
          <w:right w:w="0" w:type="dxa"/>
        </w:tblCellMar>
        <w:tblLook w:val="04A0" w:firstRow="1" w:lastRow="0" w:firstColumn="1" w:lastColumn="0" w:noHBand="0" w:noVBand="1"/>
      </w:tblPr>
      <w:tblGrid>
        <w:gridCol w:w="9000"/>
      </w:tblGrid>
      <w:tr w:rsidR="00DF4681" w:rsidRPr="00DF4681" w14:paraId="2CD1FE8A" w14:textId="77777777" w:rsidTr="00DF4681">
        <w:tc>
          <w:tcPr>
            <w:tcW w:w="0" w:type="auto"/>
            <w:shd w:val="clear" w:color="auto" w:fill="FFFFFF"/>
            <w:vAlign w:val="center"/>
            <w:hideMark/>
          </w:tcPr>
          <w:tbl>
            <w:tblPr>
              <w:tblW w:w="5000" w:type="pct"/>
              <w:tblCellMar>
                <w:left w:w="0" w:type="dxa"/>
                <w:right w:w="0" w:type="dxa"/>
              </w:tblCellMar>
              <w:tblLook w:val="04A0" w:firstRow="1" w:lastRow="0" w:firstColumn="1" w:lastColumn="0" w:noHBand="0" w:noVBand="1"/>
            </w:tblPr>
            <w:tblGrid>
              <w:gridCol w:w="9000"/>
            </w:tblGrid>
            <w:tr w:rsidR="00DF4681" w:rsidRPr="00DF4681" w14:paraId="1FE5252E" w14:textId="77777777">
              <w:tc>
                <w:tcPr>
                  <w:tcW w:w="0" w:type="auto"/>
                  <w:vAlign w:val="center"/>
                  <w:hideMark/>
                </w:tcPr>
                <w:tbl>
                  <w:tblPr>
                    <w:tblW w:w="5000" w:type="pct"/>
                    <w:tblCellMar>
                      <w:left w:w="0" w:type="dxa"/>
                      <w:right w:w="0" w:type="dxa"/>
                    </w:tblCellMar>
                    <w:tblLook w:val="04A0" w:firstRow="1" w:lastRow="0" w:firstColumn="1" w:lastColumn="0" w:noHBand="0" w:noVBand="1"/>
                  </w:tblPr>
                  <w:tblGrid>
                    <w:gridCol w:w="9000"/>
                  </w:tblGrid>
                  <w:tr w:rsidR="00DF4681" w:rsidRPr="00DF4681" w14:paraId="59BAF5B2" w14:textId="77777777">
                    <w:tc>
                      <w:tcPr>
                        <w:tcW w:w="0" w:type="auto"/>
                        <w:hideMark/>
                      </w:tcPr>
                      <w:tbl>
                        <w:tblPr>
                          <w:tblW w:w="0" w:type="auto"/>
                          <w:tblCellMar>
                            <w:left w:w="0" w:type="dxa"/>
                            <w:right w:w="0" w:type="dxa"/>
                          </w:tblCellMar>
                          <w:tblLook w:val="04A0" w:firstRow="1" w:lastRow="0" w:firstColumn="1" w:lastColumn="0" w:noHBand="0" w:noVBand="1"/>
                        </w:tblPr>
                        <w:tblGrid>
                          <w:gridCol w:w="9000"/>
                        </w:tblGrid>
                        <w:tr w:rsidR="00DF4681" w:rsidRPr="00DF4681" w14:paraId="07040E40" w14:textId="77777777">
                          <w:tc>
                            <w:tcPr>
                              <w:tcW w:w="0" w:type="auto"/>
                              <w:shd w:val="clear" w:color="auto" w:fill="auto"/>
                              <w:tcMar>
                                <w:top w:w="450" w:type="dxa"/>
                                <w:left w:w="450" w:type="dxa"/>
                                <w:bottom w:w="225" w:type="dxa"/>
                                <w:right w:w="450" w:type="dxa"/>
                              </w:tcMar>
                              <w:vAlign w:val="center"/>
                              <w:hideMark/>
                            </w:tcPr>
                            <w:p w14:paraId="1FC54B73" w14:textId="77777777" w:rsidR="00DF4681" w:rsidRPr="00DF4681" w:rsidRDefault="00DF4681" w:rsidP="00DF4681">
                              <w:r w:rsidRPr="00DF4681">
                                <w:rPr>
                                  <w:b/>
                                  <w:bCs/>
                                </w:rPr>
                                <w:t>Presentation View in Decision Center: Seamless Financial Planning—From Presentation to Portal</w:t>
                              </w:r>
                            </w:p>
                            <w:p w14:paraId="6EEC318C" w14:textId="77777777" w:rsidR="00DF4681" w:rsidRPr="00DF4681" w:rsidRDefault="00DF4681" w:rsidP="00DF4681"/>
                            <w:p w14:paraId="7635BF98" w14:textId="77777777" w:rsidR="00DF4681" w:rsidRPr="00DF4681" w:rsidRDefault="00DF4681" w:rsidP="00DF4681">
                              <w:r w:rsidRPr="00DF4681">
                                <w:t>eMoney is setting the standard for seamless, collaborative financial planning. By going beyond static PDFs and printouts, we provide a modern, unified journey that fosters collaboration, streamlines your workflow, and ensures your clients’ experience remains consistent, whether you’re presenting in person or they’re reviewing their plan from home.</w:t>
                              </w:r>
                            </w:p>
                          </w:tc>
                        </w:tr>
                        <w:tr w:rsidR="00DF4681" w:rsidRPr="00DF4681" w14:paraId="3696F0A7" w14:textId="77777777">
                          <w:tc>
                            <w:tcPr>
                              <w:tcW w:w="0" w:type="auto"/>
                              <w:shd w:val="clear" w:color="auto" w:fill="auto"/>
                              <w:tcMar>
                                <w:top w:w="0" w:type="dxa"/>
                                <w:left w:w="150" w:type="dxa"/>
                                <w:bottom w:w="0" w:type="dxa"/>
                                <w:right w:w="150" w:type="dxa"/>
                              </w:tcMar>
                              <w:vAlign w:val="center"/>
                              <w:hideMark/>
                            </w:tcPr>
                            <w:p w14:paraId="41A3739C" w14:textId="25879CBD" w:rsidR="00DF4681" w:rsidRPr="00DF4681" w:rsidRDefault="00DF4681" w:rsidP="00DF4681">
                              <w:r w:rsidRPr="00DF4681">
                                <w:lastRenderedPageBreak/>
                                <w:drawing>
                                  <wp:inline distT="0" distB="0" distL="0" distR="0" wp14:anchorId="4F296EEE" wp14:editId="34686F6E">
                                    <wp:extent cx="5524500" cy="3130550"/>
                                    <wp:effectExtent l="0" t="0" r="0" b="0"/>
                                    <wp:docPr id="892036280" name="Picture 4">
                                      <a:hlinkClick xmlns:a="http://schemas.openxmlformats.org/drawingml/2006/main" r:id="rId8"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a:hlinkClick r:id="rId8" tgtFrame="&quot;_blank&quot;"/>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524500" cy="3130550"/>
                                            </a:xfrm>
                                            <a:prstGeom prst="rect">
                                              <a:avLst/>
                                            </a:prstGeom>
                                            <a:noFill/>
                                            <a:ln>
                                              <a:noFill/>
                                            </a:ln>
                                          </pic:spPr>
                                        </pic:pic>
                                      </a:graphicData>
                                    </a:graphic>
                                  </wp:inline>
                                </w:drawing>
                              </w:r>
                            </w:p>
                          </w:tc>
                        </w:tr>
                        <w:tr w:rsidR="00DF4681" w:rsidRPr="00DF4681" w14:paraId="725C6254" w14:textId="77777777">
                          <w:tc>
                            <w:tcPr>
                              <w:tcW w:w="0" w:type="auto"/>
                              <w:shd w:val="clear" w:color="auto" w:fill="auto"/>
                              <w:tcMar>
                                <w:top w:w="450" w:type="dxa"/>
                                <w:left w:w="450" w:type="dxa"/>
                                <w:bottom w:w="450" w:type="dxa"/>
                                <w:right w:w="150" w:type="dxa"/>
                              </w:tcMar>
                              <w:vAlign w:val="center"/>
                              <w:hideMark/>
                            </w:tcPr>
                            <w:p w14:paraId="579B0D5C" w14:textId="77777777" w:rsidR="00DF4681" w:rsidRPr="00DF4681" w:rsidRDefault="00DF4681" w:rsidP="00DF4681">
                              <w:hyperlink r:id="rId10" w:tgtFrame="_blank" w:tooltip="LEARN MORE" w:history="1">
                                <w:r w:rsidRPr="00DF4681">
                                  <w:rPr>
                                    <w:rStyle w:val="Hyperlink"/>
                                    <w:b/>
                                    <w:bCs/>
                                  </w:rPr>
                                  <w:t>LEARN MORE</w:t>
                                </w:r>
                              </w:hyperlink>
                            </w:p>
                          </w:tc>
                        </w:tr>
                      </w:tbl>
                      <w:p w14:paraId="5D351D89" w14:textId="77777777" w:rsidR="00DF4681" w:rsidRPr="00DF4681" w:rsidRDefault="00DF4681" w:rsidP="00DF4681"/>
                    </w:tc>
                  </w:tr>
                </w:tbl>
                <w:p w14:paraId="7470A133" w14:textId="77777777" w:rsidR="00DF4681" w:rsidRPr="00DF4681" w:rsidRDefault="00DF4681" w:rsidP="00DF4681"/>
              </w:tc>
            </w:tr>
          </w:tbl>
          <w:p w14:paraId="34D00EBB" w14:textId="77777777" w:rsidR="00DF4681" w:rsidRPr="00DF4681" w:rsidRDefault="00DF4681" w:rsidP="00DF4681"/>
        </w:tc>
      </w:tr>
    </w:tbl>
    <w:p w14:paraId="0F1ECF79" w14:textId="77777777" w:rsidR="00DF4681" w:rsidRPr="00DF4681" w:rsidRDefault="00DF4681" w:rsidP="00DF4681">
      <w:pPr>
        <w:rPr>
          <w:vanish/>
        </w:rPr>
      </w:pPr>
    </w:p>
    <w:tbl>
      <w:tblPr>
        <w:tblW w:w="9000" w:type="dxa"/>
        <w:shd w:val="clear" w:color="auto" w:fill="D4D6D7"/>
        <w:tblCellMar>
          <w:left w:w="0" w:type="dxa"/>
          <w:right w:w="0" w:type="dxa"/>
        </w:tblCellMar>
        <w:tblLook w:val="04A0" w:firstRow="1" w:lastRow="0" w:firstColumn="1" w:lastColumn="0" w:noHBand="0" w:noVBand="1"/>
      </w:tblPr>
      <w:tblGrid>
        <w:gridCol w:w="9000"/>
      </w:tblGrid>
      <w:tr w:rsidR="00DF4681" w:rsidRPr="00DF4681" w14:paraId="1541D781" w14:textId="77777777" w:rsidTr="00DF4681">
        <w:tc>
          <w:tcPr>
            <w:tcW w:w="0" w:type="auto"/>
            <w:shd w:val="clear" w:color="auto" w:fill="FFFFFF"/>
            <w:vAlign w:val="center"/>
            <w:hideMark/>
          </w:tcPr>
          <w:tbl>
            <w:tblPr>
              <w:tblW w:w="5000" w:type="pct"/>
              <w:tblCellMar>
                <w:left w:w="0" w:type="dxa"/>
                <w:right w:w="0" w:type="dxa"/>
              </w:tblCellMar>
              <w:tblLook w:val="04A0" w:firstRow="1" w:lastRow="0" w:firstColumn="1" w:lastColumn="0" w:noHBand="0" w:noVBand="1"/>
            </w:tblPr>
            <w:tblGrid>
              <w:gridCol w:w="9000"/>
            </w:tblGrid>
            <w:tr w:rsidR="00DF4681" w:rsidRPr="00DF4681" w14:paraId="4A966392" w14:textId="77777777">
              <w:tc>
                <w:tcPr>
                  <w:tcW w:w="0" w:type="auto"/>
                  <w:vAlign w:val="center"/>
                  <w:hideMark/>
                </w:tcPr>
                <w:tbl>
                  <w:tblPr>
                    <w:tblW w:w="5000" w:type="pct"/>
                    <w:tblCellMar>
                      <w:left w:w="0" w:type="dxa"/>
                      <w:right w:w="0" w:type="dxa"/>
                    </w:tblCellMar>
                    <w:tblLook w:val="04A0" w:firstRow="1" w:lastRow="0" w:firstColumn="1" w:lastColumn="0" w:noHBand="0" w:noVBand="1"/>
                  </w:tblPr>
                  <w:tblGrid>
                    <w:gridCol w:w="9000"/>
                  </w:tblGrid>
                  <w:tr w:rsidR="00DF4681" w:rsidRPr="00DF4681" w14:paraId="73AC592B" w14:textId="77777777">
                    <w:tc>
                      <w:tcPr>
                        <w:tcW w:w="0" w:type="auto"/>
                        <w:hideMark/>
                      </w:tcPr>
                      <w:tbl>
                        <w:tblPr>
                          <w:tblW w:w="0" w:type="auto"/>
                          <w:tblCellMar>
                            <w:left w:w="0" w:type="dxa"/>
                            <w:right w:w="0" w:type="dxa"/>
                          </w:tblCellMar>
                          <w:tblLook w:val="04A0" w:firstRow="1" w:lastRow="0" w:firstColumn="1" w:lastColumn="0" w:noHBand="0" w:noVBand="1"/>
                        </w:tblPr>
                        <w:tblGrid>
                          <w:gridCol w:w="9000"/>
                        </w:tblGrid>
                        <w:tr w:rsidR="00DF4681" w:rsidRPr="00DF4681" w14:paraId="53C62C09" w14:textId="77777777">
                          <w:tc>
                            <w:tcPr>
                              <w:tcW w:w="0" w:type="auto"/>
                              <w:shd w:val="clear" w:color="auto" w:fill="F2F5FD"/>
                              <w:tcMar>
                                <w:top w:w="225" w:type="dxa"/>
                                <w:left w:w="450" w:type="dxa"/>
                                <w:bottom w:w="450" w:type="dxa"/>
                                <w:right w:w="450" w:type="dxa"/>
                              </w:tcMar>
                              <w:vAlign w:val="center"/>
                              <w:hideMark/>
                            </w:tcPr>
                            <w:p w14:paraId="2C0A188B" w14:textId="77777777" w:rsidR="00DF4681" w:rsidRPr="00DF4681" w:rsidRDefault="00DF4681" w:rsidP="00DF4681">
                              <w:r w:rsidRPr="00DF4681">
                                <w:rPr>
                                  <w:b/>
                                  <w:bCs/>
                                </w:rPr>
                                <w:t>COMING JULY</w:t>
                              </w:r>
                            </w:p>
                            <w:p w14:paraId="1A5C6032" w14:textId="77777777" w:rsidR="00DF4681" w:rsidRPr="00DF4681" w:rsidRDefault="00DF4681" w:rsidP="00DF4681"/>
                            <w:p w14:paraId="64E30D84" w14:textId="77777777" w:rsidR="00DF4681" w:rsidRPr="00DF4681" w:rsidRDefault="00DF4681" w:rsidP="00DF4681">
                              <w:r w:rsidRPr="00DF4681">
                                <w:rPr>
                                  <w:b/>
                                  <w:bCs/>
                                </w:rPr>
                                <w:t>Client Portal Improvements and Discontinuations for an Enhanced Experience</w:t>
                              </w:r>
                              <w:r w:rsidRPr="00DF4681">
                                <w:rPr>
                                  <w:rFonts w:ascii="Arial" w:hAnsi="Arial" w:cs="Arial"/>
                                  <w:b/>
                                  <w:bCs/>
                                </w:rPr>
                                <w:t>​</w:t>
                              </w:r>
                            </w:p>
                            <w:p w14:paraId="758A795C" w14:textId="77777777" w:rsidR="00DF4681" w:rsidRPr="00DF4681" w:rsidRDefault="00DF4681" w:rsidP="00DF4681"/>
                            <w:p w14:paraId="5C5EBAA7" w14:textId="77777777" w:rsidR="00DF4681" w:rsidRPr="00DF4681" w:rsidRDefault="00DF4681" w:rsidP="00DF4681">
                              <w:r w:rsidRPr="00DF4681">
                                <w:t xml:space="preserve">Our product strategy focuses on continuously investing in </w:t>
                              </w:r>
                              <w:proofErr w:type="gramStart"/>
                              <w:r w:rsidRPr="00DF4681">
                                <w:t>the Client</w:t>
                              </w:r>
                              <w:proofErr w:type="gramEnd"/>
                              <w:r w:rsidRPr="00DF4681">
                                <w:t xml:space="preserve"> Portal to benefit advisors and their clients. We’re enhancing capabilities, building new features, and removing outdated technology to deliver modern, efficient tools that improve client engagement and help grow your business.</w:t>
                              </w:r>
                            </w:p>
                            <w:p w14:paraId="392B78CD" w14:textId="77777777" w:rsidR="00DF4681" w:rsidRPr="00DF4681" w:rsidRDefault="00DF4681" w:rsidP="00DF4681">
                              <w:hyperlink r:id="rId11" w:anchor="Improvements-and-Discontinuations" w:tgtFrame="_blank" w:history="1">
                                <w:r w:rsidRPr="00DF4681">
                                  <w:rPr>
                                    <w:rStyle w:val="Hyperlink"/>
                                    <w:b/>
                                    <w:bCs/>
                                  </w:rPr>
                                  <w:t>Learn more.</w:t>
                                </w:r>
                              </w:hyperlink>
                            </w:p>
                          </w:tc>
                        </w:tr>
                      </w:tbl>
                      <w:p w14:paraId="74942DC2" w14:textId="77777777" w:rsidR="00DF4681" w:rsidRPr="00DF4681" w:rsidRDefault="00DF4681" w:rsidP="00DF4681"/>
                    </w:tc>
                  </w:tr>
                </w:tbl>
                <w:p w14:paraId="35E5C3D4" w14:textId="77777777" w:rsidR="00DF4681" w:rsidRPr="00DF4681" w:rsidRDefault="00DF4681" w:rsidP="00DF4681"/>
              </w:tc>
            </w:tr>
          </w:tbl>
          <w:p w14:paraId="0676C3CA" w14:textId="77777777" w:rsidR="00DF4681" w:rsidRPr="00DF4681" w:rsidRDefault="00DF4681" w:rsidP="00DF4681"/>
        </w:tc>
      </w:tr>
    </w:tbl>
    <w:p w14:paraId="19F52F68" w14:textId="77777777" w:rsidR="00DF4681" w:rsidRPr="00DF4681" w:rsidRDefault="00DF4681" w:rsidP="00DF4681">
      <w:pPr>
        <w:rPr>
          <w:vanish/>
        </w:rPr>
      </w:pPr>
    </w:p>
    <w:tbl>
      <w:tblPr>
        <w:tblW w:w="9000" w:type="dxa"/>
        <w:shd w:val="clear" w:color="auto" w:fill="D4D6D7"/>
        <w:tblCellMar>
          <w:left w:w="0" w:type="dxa"/>
          <w:right w:w="0" w:type="dxa"/>
        </w:tblCellMar>
        <w:tblLook w:val="04A0" w:firstRow="1" w:lastRow="0" w:firstColumn="1" w:lastColumn="0" w:noHBand="0" w:noVBand="1"/>
      </w:tblPr>
      <w:tblGrid>
        <w:gridCol w:w="9000"/>
      </w:tblGrid>
      <w:tr w:rsidR="00DF4681" w:rsidRPr="00DF4681" w14:paraId="0F07391F" w14:textId="77777777" w:rsidTr="00DF4681">
        <w:tc>
          <w:tcPr>
            <w:tcW w:w="0" w:type="auto"/>
            <w:shd w:val="clear" w:color="auto" w:fill="FFFFFF"/>
            <w:vAlign w:val="center"/>
            <w:hideMark/>
          </w:tcPr>
          <w:tbl>
            <w:tblPr>
              <w:tblW w:w="5000" w:type="pct"/>
              <w:tblCellMar>
                <w:left w:w="0" w:type="dxa"/>
                <w:right w:w="0" w:type="dxa"/>
              </w:tblCellMar>
              <w:tblLook w:val="04A0" w:firstRow="1" w:lastRow="0" w:firstColumn="1" w:lastColumn="0" w:noHBand="0" w:noVBand="1"/>
            </w:tblPr>
            <w:tblGrid>
              <w:gridCol w:w="9000"/>
            </w:tblGrid>
            <w:tr w:rsidR="00DF4681" w:rsidRPr="00DF4681" w14:paraId="28B28E9C" w14:textId="77777777">
              <w:tc>
                <w:tcPr>
                  <w:tcW w:w="0" w:type="auto"/>
                  <w:vAlign w:val="center"/>
                  <w:hideMark/>
                </w:tcPr>
                <w:tbl>
                  <w:tblPr>
                    <w:tblW w:w="5000" w:type="pct"/>
                    <w:tblCellMar>
                      <w:left w:w="0" w:type="dxa"/>
                      <w:right w:w="0" w:type="dxa"/>
                    </w:tblCellMar>
                    <w:tblLook w:val="04A0" w:firstRow="1" w:lastRow="0" w:firstColumn="1" w:lastColumn="0" w:noHBand="0" w:noVBand="1"/>
                  </w:tblPr>
                  <w:tblGrid>
                    <w:gridCol w:w="9000"/>
                  </w:tblGrid>
                  <w:tr w:rsidR="00DF4681" w:rsidRPr="00DF4681" w14:paraId="502E6564" w14:textId="77777777">
                    <w:tc>
                      <w:tcPr>
                        <w:tcW w:w="0" w:type="auto"/>
                        <w:hideMark/>
                      </w:tcPr>
                      <w:tbl>
                        <w:tblPr>
                          <w:tblW w:w="0" w:type="auto"/>
                          <w:tblCellMar>
                            <w:left w:w="0" w:type="dxa"/>
                            <w:right w:w="0" w:type="dxa"/>
                          </w:tblCellMar>
                          <w:tblLook w:val="04A0" w:firstRow="1" w:lastRow="0" w:firstColumn="1" w:lastColumn="0" w:noHBand="0" w:noVBand="1"/>
                        </w:tblPr>
                        <w:tblGrid>
                          <w:gridCol w:w="9000"/>
                        </w:tblGrid>
                        <w:tr w:rsidR="00DF4681" w:rsidRPr="00DF4681" w14:paraId="7D915BE6" w14:textId="77777777">
                          <w:tc>
                            <w:tcPr>
                              <w:tcW w:w="0" w:type="auto"/>
                              <w:shd w:val="clear" w:color="auto" w:fill="auto"/>
                              <w:tcMar>
                                <w:top w:w="225" w:type="dxa"/>
                                <w:left w:w="450" w:type="dxa"/>
                                <w:bottom w:w="450" w:type="dxa"/>
                                <w:right w:w="450" w:type="dxa"/>
                              </w:tcMar>
                              <w:vAlign w:val="center"/>
                              <w:hideMark/>
                            </w:tcPr>
                            <w:p w14:paraId="6E285D74" w14:textId="77777777" w:rsidR="00DF4681" w:rsidRPr="00DF4681" w:rsidRDefault="00DF4681" w:rsidP="00DF4681">
                              <w:r w:rsidRPr="00DF4681">
                                <w:rPr>
                                  <w:b/>
                                  <w:bCs/>
                                </w:rPr>
                                <w:t>NOW AVAILABLE</w:t>
                              </w:r>
                            </w:p>
                            <w:p w14:paraId="1D961F95" w14:textId="77777777" w:rsidR="00DF4681" w:rsidRPr="00DF4681" w:rsidRDefault="00DF4681" w:rsidP="00DF4681"/>
                            <w:p w14:paraId="23465519" w14:textId="77777777" w:rsidR="00DF4681" w:rsidRPr="00DF4681" w:rsidRDefault="00DF4681" w:rsidP="00DF4681">
                              <w:r w:rsidRPr="00DF4681">
                                <w:rPr>
                                  <w:b/>
                                  <w:bCs/>
                                </w:rPr>
                                <w:t>New Reports in Decision Center</w:t>
                              </w:r>
                              <w:r w:rsidRPr="00DF4681">
                                <w:rPr>
                                  <w:rFonts w:ascii="Arial" w:hAnsi="Arial" w:cs="Arial"/>
                                  <w:b/>
                                  <w:bCs/>
                                </w:rPr>
                                <w:t>​</w:t>
                              </w:r>
                            </w:p>
                            <w:p w14:paraId="5C3B5BE0" w14:textId="77777777" w:rsidR="00DF4681" w:rsidRPr="00DF4681" w:rsidRDefault="00DF4681" w:rsidP="00DF4681"/>
                            <w:p w14:paraId="6C407843" w14:textId="77777777" w:rsidR="00DF4681" w:rsidRPr="00DF4681" w:rsidRDefault="00DF4681" w:rsidP="00DF4681">
                              <w:r w:rsidRPr="00DF4681">
                                <w:t>Support clearer planning conversations without switching between different workspaces with three new reports now available in Decision Center.</w:t>
                              </w:r>
                            </w:p>
                            <w:p w14:paraId="0052A505" w14:textId="77777777" w:rsidR="00DF4681" w:rsidRPr="00DF4681" w:rsidRDefault="00DF4681" w:rsidP="00DF4681">
                              <w:hyperlink r:id="rId12" w:anchor="New-Reports-in-Decision-Center" w:tgtFrame="_blank" w:history="1">
                                <w:r w:rsidRPr="00DF4681">
                                  <w:rPr>
                                    <w:rStyle w:val="Hyperlink"/>
                                    <w:b/>
                                    <w:bCs/>
                                  </w:rPr>
                                  <w:t>Learn more.</w:t>
                                </w:r>
                              </w:hyperlink>
                            </w:p>
                          </w:tc>
                        </w:tr>
                      </w:tbl>
                      <w:p w14:paraId="4C7F7167" w14:textId="77777777" w:rsidR="00DF4681" w:rsidRPr="00DF4681" w:rsidRDefault="00DF4681" w:rsidP="00DF4681"/>
                    </w:tc>
                  </w:tr>
                </w:tbl>
                <w:p w14:paraId="1EF49987" w14:textId="77777777" w:rsidR="00DF4681" w:rsidRPr="00DF4681" w:rsidRDefault="00DF4681" w:rsidP="00DF4681"/>
              </w:tc>
            </w:tr>
          </w:tbl>
          <w:p w14:paraId="6515C3D9" w14:textId="77777777" w:rsidR="00DF4681" w:rsidRPr="00DF4681" w:rsidRDefault="00DF4681" w:rsidP="00DF4681"/>
        </w:tc>
      </w:tr>
    </w:tbl>
    <w:p w14:paraId="23271336" w14:textId="77777777" w:rsidR="00DF4681" w:rsidRPr="00DF4681" w:rsidRDefault="00DF4681" w:rsidP="00DF4681">
      <w:pPr>
        <w:rPr>
          <w:vanish/>
        </w:rPr>
      </w:pPr>
    </w:p>
    <w:tbl>
      <w:tblPr>
        <w:tblW w:w="9000" w:type="dxa"/>
        <w:shd w:val="clear" w:color="auto" w:fill="D4D6D7"/>
        <w:tblCellMar>
          <w:left w:w="0" w:type="dxa"/>
          <w:right w:w="0" w:type="dxa"/>
        </w:tblCellMar>
        <w:tblLook w:val="04A0" w:firstRow="1" w:lastRow="0" w:firstColumn="1" w:lastColumn="0" w:noHBand="0" w:noVBand="1"/>
      </w:tblPr>
      <w:tblGrid>
        <w:gridCol w:w="9000"/>
      </w:tblGrid>
      <w:tr w:rsidR="00DF4681" w:rsidRPr="00DF4681" w14:paraId="5F5116DC" w14:textId="77777777" w:rsidTr="00DF4681">
        <w:tc>
          <w:tcPr>
            <w:tcW w:w="0" w:type="auto"/>
            <w:shd w:val="clear" w:color="auto" w:fill="F2F5FD"/>
            <w:vAlign w:val="center"/>
            <w:hideMark/>
          </w:tcPr>
          <w:tbl>
            <w:tblPr>
              <w:tblW w:w="5000" w:type="pct"/>
              <w:tblCellMar>
                <w:left w:w="0" w:type="dxa"/>
                <w:right w:w="0" w:type="dxa"/>
              </w:tblCellMar>
              <w:tblLook w:val="04A0" w:firstRow="1" w:lastRow="0" w:firstColumn="1" w:lastColumn="0" w:noHBand="0" w:noVBand="1"/>
            </w:tblPr>
            <w:tblGrid>
              <w:gridCol w:w="9000"/>
            </w:tblGrid>
            <w:tr w:rsidR="00DF4681" w:rsidRPr="00DF4681" w14:paraId="5FE176D3" w14:textId="77777777">
              <w:tc>
                <w:tcPr>
                  <w:tcW w:w="0" w:type="auto"/>
                  <w:vAlign w:val="center"/>
                  <w:hideMark/>
                </w:tcPr>
                <w:tbl>
                  <w:tblPr>
                    <w:tblW w:w="5000" w:type="pct"/>
                    <w:tblCellMar>
                      <w:left w:w="0" w:type="dxa"/>
                      <w:right w:w="0" w:type="dxa"/>
                    </w:tblCellMar>
                    <w:tblLook w:val="04A0" w:firstRow="1" w:lastRow="0" w:firstColumn="1" w:lastColumn="0" w:noHBand="0" w:noVBand="1"/>
                  </w:tblPr>
                  <w:tblGrid>
                    <w:gridCol w:w="9000"/>
                  </w:tblGrid>
                  <w:tr w:rsidR="00DF4681" w:rsidRPr="00DF4681" w14:paraId="3BE490AB" w14:textId="77777777">
                    <w:tc>
                      <w:tcPr>
                        <w:tcW w:w="0" w:type="auto"/>
                        <w:hideMark/>
                      </w:tcPr>
                      <w:tbl>
                        <w:tblPr>
                          <w:tblW w:w="0" w:type="auto"/>
                          <w:tblCellMar>
                            <w:left w:w="0" w:type="dxa"/>
                            <w:right w:w="0" w:type="dxa"/>
                          </w:tblCellMar>
                          <w:tblLook w:val="04A0" w:firstRow="1" w:lastRow="0" w:firstColumn="1" w:lastColumn="0" w:noHBand="0" w:noVBand="1"/>
                        </w:tblPr>
                        <w:tblGrid>
                          <w:gridCol w:w="9000"/>
                        </w:tblGrid>
                        <w:tr w:rsidR="00DF4681" w:rsidRPr="00DF4681" w14:paraId="5459F04C" w14:textId="77777777">
                          <w:tc>
                            <w:tcPr>
                              <w:tcW w:w="0" w:type="auto"/>
                              <w:shd w:val="clear" w:color="auto" w:fill="auto"/>
                              <w:tcMar>
                                <w:top w:w="225" w:type="dxa"/>
                                <w:left w:w="450" w:type="dxa"/>
                                <w:bottom w:w="450" w:type="dxa"/>
                                <w:right w:w="450" w:type="dxa"/>
                              </w:tcMar>
                              <w:vAlign w:val="center"/>
                              <w:hideMark/>
                            </w:tcPr>
                            <w:p w14:paraId="2D18B3E5" w14:textId="77777777" w:rsidR="00DF4681" w:rsidRPr="00DF4681" w:rsidRDefault="00DF4681" w:rsidP="00DF4681">
                              <w:r w:rsidRPr="00DF4681">
                                <w:rPr>
                                  <w:b/>
                                  <w:bCs/>
                                </w:rPr>
                                <w:t>COMING SOON</w:t>
                              </w:r>
                            </w:p>
                            <w:p w14:paraId="27BA114A" w14:textId="77777777" w:rsidR="00DF4681" w:rsidRPr="00DF4681" w:rsidRDefault="00DF4681" w:rsidP="00DF4681"/>
                            <w:p w14:paraId="28360718" w14:textId="77777777" w:rsidR="00DF4681" w:rsidRPr="00DF4681" w:rsidRDefault="00DF4681" w:rsidP="00DF4681">
                              <w:r w:rsidRPr="00DF4681">
                                <w:rPr>
                                  <w:b/>
                                  <w:bCs/>
                                </w:rPr>
                                <w:t>Accounts Page Enhancements in the Client Portal</w:t>
                              </w:r>
                              <w:r w:rsidRPr="00DF4681">
                                <w:rPr>
                                  <w:rFonts w:ascii="Arial" w:hAnsi="Arial" w:cs="Arial"/>
                                  <w:b/>
                                  <w:bCs/>
                                </w:rPr>
                                <w:t>​</w:t>
                              </w:r>
                            </w:p>
                            <w:p w14:paraId="3BBAFAF0" w14:textId="77777777" w:rsidR="00DF4681" w:rsidRPr="00DF4681" w:rsidRDefault="00DF4681" w:rsidP="00DF4681"/>
                            <w:p w14:paraId="0F398D27" w14:textId="77777777" w:rsidR="00DF4681" w:rsidRPr="00DF4681" w:rsidRDefault="00DF4681" w:rsidP="00DF4681">
                              <w:r w:rsidRPr="00DF4681">
                                <w:t>As part of our ongoing effort to enhance account aggregation in the Client Portal, your clients will soon experience a more intuitive and organized view of their linked accounts.</w:t>
                              </w:r>
                            </w:p>
                            <w:p w14:paraId="2DE8BAFB" w14:textId="77777777" w:rsidR="00DF4681" w:rsidRPr="00DF4681" w:rsidRDefault="00DF4681" w:rsidP="00DF4681">
                              <w:hyperlink r:id="rId13" w:anchor="Accounts-Page-Enhancements-in-the-Client-Portal" w:tgtFrame="_blank" w:history="1">
                                <w:r w:rsidRPr="00DF4681">
                                  <w:rPr>
                                    <w:rStyle w:val="Hyperlink"/>
                                    <w:b/>
                                    <w:bCs/>
                                  </w:rPr>
                                  <w:t>Learn more.</w:t>
                                </w:r>
                              </w:hyperlink>
                            </w:p>
                          </w:tc>
                        </w:tr>
                      </w:tbl>
                      <w:p w14:paraId="19646788" w14:textId="77777777" w:rsidR="00DF4681" w:rsidRPr="00DF4681" w:rsidRDefault="00DF4681" w:rsidP="00DF4681"/>
                    </w:tc>
                  </w:tr>
                </w:tbl>
                <w:p w14:paraId="4A8EB5CE" w14:textId="77777777" w:rsidR="00DF4681" w:rsidRPr="00DF4681" w:rsidRDefault="00DF4681" w:rsidP="00DF4681"/>
              </w:tc>
            </w:tr>
          </w:tbl>
          <w:p w14:paraId="6798786F" w14:textId="77777777" w:rsidR="00DF4681" w:rsidRPr="00DF4681" w:rsidRDefault="00DF4681" w:rsidP="00DF4681"/>
        </w:tc>
      </w:tr>
    </w:tbl>
    <w:p w14:paraId="44E6DC46" w14:textId="77777777" w:rsidR="00DF4681" w:rsidRPr="00DF4681" w:rsidRDefault="00DF4681" w:rsidP="00DF4681">
      <w:pPr>
        <w:rPr>
          <w:vanish/>
        </w:rPr>
      </w:pPr>
    </w:p>
    <w:tbl>
      <w:tblPr>
        <w:tblW w:w="9000" w:type="dxa"/>
        <w:shd w:val="clear" w:color="auto" w:fill="D4D6D7"/>
        <w:tblCellMar>
          <w:left w:w="0" w:type="dxa"/>
          <w:right w:w="0" w:type="dxa"/>
        </w:tblCellMar>
        <w:tblLook w:val="04A0" w:firstRow="1" w:lastRow="0" w:firstColumn="1" w:lastColumn="0" w:noHBand="0" w:noVBand="1"/>
      </w:tblPr>
      <w:tblGrid>
        <w:gridCol w:w="9000"/>
      </w:tblGrid>
      <w:tr w:rsidR="00DF4681" w:rsidRPr="00DF4681" w14:paraId="3EE4DE4C" w14:textId="77777777" w:rsidTr="00DF4681">
        <w:tc>
          <w:tcPr>
            <w:tcW w:w="0" w:type="auto"/>
            <w:shd w:val="clear" w:color="auto" w:fill="FDFDFD"/>
            <w:vAlign w:val="center"/>
            <w:hideMark/>
          </w:tcPr>
          <w:tbl>
            <w:tblPr>
              <w:tblW w:w="5000" w:type="pct"/>
              <w:tblCellMar>
                <w:left w:w="0" w:type="dxa"/>
                <w:right w:w="0" w:type="dxa"/>
              </w:tblCellMar>
              <w:tblLook w:val="04A0" w:firstRow="1" w:lastRow="0" w:firstColumn="1" w:lastColumn="0" w:noHBand="0" w:noVBand="1"/>
            </w:tblPr>
            <w:tblGrid>
              <w:gridCol w:w="9000"/>
            </w:tblGrid>
            <w:tr w:rsidR="00DF4681" w:rsidRPr="00DF4681" w14:paraId="0E041C16" w14:textId="77777777">
              <w:tc>
                <w:tcPr>
                  <w:tcW w:w="0" w:type="auto"/>
                  <w:vAlign w:val="center"/>
                  <w:hideMark/>
                </w:tcPr>
                <w:tbl>
                  <w:tblPr>
                    <w:tblW w:w="5000" w:type="pct"/>
                    <w:tblCellMar>
                      <w:left w:w="0" w:type="dxa"/>
                      <w:right w:w="0" w:type="dxa"/>
                    </w:tblCellMar>
                    <w:tblLook w:val="04A0" w:firstRow="1" w:lastRow="0" w:firstColumn="1" w:lastColumn="0" w:noHBand="0" w:noVBand="1"/>
                  </w:tblPr>
                  <w:tblGrid>
                    <w:gridCol w:w="9000"/>
                  </w:tblGrid>
                  <w:tr w:rsidR="00DF4681" w:rsidRPr="00DF4681" w14:paraId="3327E085" w14:textId="77777777">
                    <w:tc>
                      <w:tcPr>
                        <w:tcW w:w="0" w:type="auto"/>
                        <w:hideMark/>
                      </w:tcPr>
                      <w:tbl>
                        <w:tblPr>
                          <w:tblW w:w="0" w:type="auto"/>
                          <w:tblCellMar>
                            <w:left w:w="0" w:type="dxa"/>
                            <w:right w:w="0" w:type="dxa"/>
                          </w:tblCellMar>
                          <w:tblLook w:val="04A0" w:firstRow="1" w:lastRow="0" w:firstColumn="1" w:lastColumn="0" w:noHBand="0" w:noVBand="1"/>
                        </w:tblPr>
                        <w:tblGrid>
                          <w:gridCol w:w="3670"/>
                        </w:tblGrid>
                        <w:tr w:rsidR="00DF4681" w:rsidRPr="00DF4681" w14:paraId="17DCB7B9" w14:textId="77777777">
                          <w:tc>
                            <w:tcPr>
                              <w:tcW w:w="0" w:type="auto"/>
                              <w:shd w:val="clear" w:color="auto" w:fill="F2F5FD"/>
                              <w:tcMar>
                                <w:top w:w="300" w:type="dxa"/>
                                <w:left w:w="450" w:type="dxa"/>
                                <w:bottom w:w="450" w:type="dxa"/>
                                <w:right w:w="150" w:type="dxa"/>
                              </w:tcMar>
                              <w:vAlign w:val="center"/>
                              <w:hideMark/>
                            </w:tcPr>
                            <w:p w14:paraId="679D47EA" w14:textId="77777777" w:rsidR="00DF4681" w:rsidRPr="00DF4681" w:rsidRDefault="00DF4681" w:rsidP="00DF4681">
                              <w:hyperlink r:id="rId14" w:tgtFrame="_blank" w:tooltip="LEARN MORE" w:history="1">
                                <w:r w:rsidRPr="00DF4681">
                                  <w:rPr>
                                    <w:rStyle w:val="Hyperlink"/>
                                    <w:b/>
                                    <w:bCs/>
                                  </w:rPr>
                                  <w:t>SEE ALL PRODUCT UPDATES</w:t>
                                </w:r>
                              </w:hyperlink>
                            </w:p>
                          </w:tc>
                        </w:tr>
                      </w:tbl>
                      <w:p w14:paraId="0980F446" w14:textId="77777777" w:rsidR="00DF4681" w:rsidRPr="00DF4681" w:rsidRDefault="00DF4681" w:rsidP="00DF4681"/>
                    </w:tc>
                  </w:tr>
                </w:tbl>
                <w:p w14:paraId="1BDD25E9" w14:textId="77777777" w:rsidR="00DF4681" w:rsidRPr="00DF4681" w:rsidRDefault="00DF4681" w:rsidP="00DF4681"/>
              </w:tc>
            </w:tr>
          </w:tbl>
          <w:p w14:paraId="4EB6338F" w14:textId="77777777" w:rsidR="00DF4681" w:rsidRPr="00DF4681" w:rsidRDefault="00DF4681" w:rsidP="00DF4681"/>
        </w:tc>
      </w:tr>
    </w:tbl>
    <w:p w14:paraId="6D30F248" w14:textId="77777777" w:rsidR="00DF4681" w:rsidRPr="00DF4681" w:rsidRDefault="00DF4681" w:rsidP="00DF4681">
      <w:pPr>
        <w:rPr>
          <w:vanish/>
        </w:rPr>
      </w:pPr>
    </w:p>
    <w:tbl>
      <w:tblPr>
        <w:tblW w:w="9000" w:type="dxa"/>
        <w:shd w:val="clear" w:color="auto" w:fill="D4D6D7"/>
        <w:tblCellMar>
          <w:left w:w="0" w:type="dxa"/>
          <w:right w:w="0" w:type="dxa"/>
        </w:tblCellMar>
        <w:tblLook w:val="04A0" w:firstRow="1" w:lastRow="0" w:firstColumn="1" w:lastColumn="0" w:noHBand="0" w:noVBand="1"/>
      </w:tblPr>
      <w:tblGrid>
        <w:gridCol w:w="9000"/>
      </w:tblGrid>
      <w:tr w:rsidR="00DF4681" w:rsidRPr="00DF4681" w14:paraId="3340CFDE" w14:textId="77777777" w:rsidTr="00DF4681">
        <w:tc>
          <w:tcPr>
            <w:tcW w:w="0" w:type="auto"/>
            <w:shd w:val="clear" w:color="auto" w:fill="FFFFFF"/>
            <w:vAlign w:val="center"/>
            <w:hideMark/>
          </w:tcPr>
          <w:tbl>
            <w:tblPr>
              <w:tblW w:w="5000" w:type="pct"/>
              <w:tblCellMar>
                <w:left w:w="0" w:type="dxa"/>
                <w:right w:w="0" w:type="dxa"/>
              </w:tblCellMar>
              <w:tblLook w:val="04A0" w:firstRow="1" w:lastRow="0" w:firstColumn="1" w:lastColumn="0" w:noHBand="0" w:noVBand="1"/>
            </w:tblPr>
            <w:tblGrid>
              <w:gridCol w:w="9000"/>
            </w:tblGrid>
            <w:tr w:rsidR="00DF4681" w:rsidRPr="00DF4681" w14:paraId="0F324D10" w14:textId="77777777">
              <w:tc>
                <w:tcPr>
                  <w:tcW w:w="0" w:type="auto"/>
                  <w:vAlign w:val="center"/>
                  <w:hideMark/>
                </w:tcPr>
                <w:tbl>
                  <w:tblPr>
                    <w:tblW w:w="5000" w:type="pct"/>
                    <w:tblCellMar>
                      <w:left w:w="0" w:type="dxa"/>
                      <w:right w:w="0" w:type="dxa"/>
                    </w:tblCellMar>
                    <w:tblLook w:val="04A0" w:firstRow="1" w:lastRow="0" w:firstColumn="1" w:lastColumn="0" w:noHBand="0" w:noVBand="1"/>
                  </w:tblPr>
                  <w:tblGrid>
                    <w:gridCol w:w="9000"/>
                  </w:tblGrid>
                  <w:tr w:rsidR="00DF4681" w:rsidRPr="00DF4681" w14:paraId="0107D7A6" w14:textId="77777777">
                    <w:tc>
                      <w:tcPr>
                        <w:tcW w:w="0" w:type="auto"/>
                        <w:hideMark/>
                      </w:tcPr>
                      <w:tbl>
                        <w:tblPr>
                          <w:tblW w:w="0" w:type="auto"/>
                          <w:tblCellMar>
                            <w:left w:w="0" w:type="dxa"/>
                            <w:right w:w="0" w:type="dxa"/>
                          </w:tblCellMar>
                          <w:tblLook w:val="04A0" w:firstRow="1" w:lastRow="0" w:firstColumn="1" w:lastColumn="0" w:noHBand="0" w:noVBand="1"/>
                        </w:tblPr>
                        <w:tblGrid>
                          <w:gridCol w:w="9000"/>
                        </w:tblGrid>
                        <w:tr w:rsidR="00DF4681" w:rsidRPr="00DF4681" w14:paraId="6565EF84" w14:textId="77777777">
                          <w:tc>
                            <w:tcPr>
                              <w:tcW w:w="0" w:type="auto"/>
                              <w:shd w:val="clear" w:color="auto" w:fill="D5D5D5"/>
                              <w:tcMar>
                                <w:top w:w="300" w:type="dxa"/>
                                <w:left w:w="150" w:type="dxa"/>
                                <w:bottom w:w="150" w:type="dxa"/>
                                <w:right w:w="150" w:type="dxa"/>
                              </w:tcMar>
                              <w:vAlign w:val="center"/>
                              <w:hideMark/>
                            </w:tcPr>
                            <w:p w14:paraId="09CBAAD9" w14:textId="77777777" w:rsidR="00DF4681" w:rsidRPr="00DF4681" w:rsidRDefault="00DF4681" w:rsidP="00DF4681">
                              <w:pPr>
                                <w:divId w:val="203149"/>
                              </w:pPr>
                              <w:r w:rsidRPr="00DF4681">
                                <w:t>eMoney Advisor, LLC </w:t>
                              </w:r>
                              <w:r w:rsidRPr="00DF4681">
                                <w:br/>
                                <w:t xml:space="preserve">Four Radnor Corporate Center, 100 </w:t>
                              </w:r>
                              <w:proofErr w:type="spellStart"/>
                              <w:r w:rsidRPr="00DF4681">
                                <w:t>Matsonford</w:t>
                              </w:r>
                              <w:proofErr w:type="spellEnd"/>
                              <w:r w:rsidRPr="00DF4681">
                                <w:t xml:space="preserve"> Road, Suite 220, Radnor, PA 19087 888-362-4612</w:t>
                              </w:r>
                            </w:p>
                          </w:tc>
                        </w:tr>
                      </w:tbl>
                      <w:p w14:paraId="12A28CFF" w14:textId="77777777" w:rsidR="00DF4681" w:rsidRPr="00DF4681" w:rsidRDefault="00DF4681" w:rsidP="00DF4681"/>
                    </w:tc>
                  </w:tr>
                </w:tbl>
                <w:p w14:paraId="24E8B9F2" w14:textId="77777777" w:rsidR="00DF4681" w:rsidRPr="00DF4681" w:rsidRDefault="00DF4681" w:rsidP="00DF4681"/>
              </w:tc>
            </w:tr>
          </w:tbl>
          <w:p w14:paraId="17C31D1E" w14:textId="77777777" w:rsidR="00DF4681" w:rsidRPr="00DF4681" w:rsidRDefault="00DF4681" w:rsidP="00DF4681"/>
        </w:tc>
      </w:tr>
    </w:tbl>
    <w:p w14:paraId="2804E26D" w14:textId="77777777" w:rsidR="00DF4681" w:rsidRDefault="00DF4681"/>
    <w:sectPr w:rsidR="00DF468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4681"/>
    <w:rsid w:val="00DF4681"/>
    <w:rsid w:val="00E30A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AB921D"/>
  <w15:chartTrackingRefBased/>
  <w15:docId w15:val="{86F923F0-6BB0-4EF7-AF17-E7882D0D1A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F468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DF468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DF4681"/>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DF4681"/>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DF4681"/>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DF4681"/>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DF4681"/>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DF4681"/>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DF4681"/>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F4681"/>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DF4681"/>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DF4681"/>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DF4681"/>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DF4681"/>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DF4681"/>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DF4681"/>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DF4681"/>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DF4681"/>
    <w:rPr>
      <w:rFonts w:eastAsiaTheme="majorEastAsia" w:cstheme="majorBidi"/>
      <w:color w:val="272727" w:themeColor="text1" w:themeTint="D8"/>
    </w:rPr>
  </w:style>
  <w:style w:type="paragraph" w:styleId="Title">
    <w:name w:val="Title"/>
    <w:basedOn w:val="Normal"/>
    <w:next w:val="Normal"/>
    <w:link w:val="TitleChar"/>
    <w:uiPriority w:val="10"/>
    <w:qFormat/>
    <w:rsid w:val="00DF468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F4681"/>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DF4681"/>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DF4681"/>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DF4681"/>
    <w:pPr>
      <w:spacing w:before="160"/>
      <w:jc w:val="center"/>
    </w:pPr>
    <w:rPr>
      <w:i/>
      <w:iCs/>
      <w:color w:val="404040" w:themeColor="text1" w:themeTint="BF"/>
    </w:rPr>
  </w:style>
  <w:style w:type="character" w:customStyle="1" w:styleId="QuoteChar">
    <w:name w:val="Quote Char"/>
    <w:basedOn w:val="DefaultParagraphFont"/>
    <w:link w:val="Quote"/>
    <w:uiPriority w:val="29"/>
    <w:rsid w:val="00DF4681"/>
    <w:rPr>
      <w:i/>
      <w:iCs/>
      <w:color w:val="404040" w:themeColor="text1" w:themeTint="BF"/>
    </w:rPr>
  </w:style>
  <w:style w:type="paragraph" w:styleId="ListParagraph">
    <w:name w:val="List Paragraph"/>
    <w:basedOn w:val="Normal"/>
    <w:uiPriority w:val="34"/>
    <w:qFormat/>
    <w:rsid w:val="00DF4681"/>
    <w:pPr>
      <w:ind w:left="720"/>
      <w:contextualSpacing/>
    </w:pPr>
  </w:style>
  <w:style w:type="character" w:styleId="IntenseEmphasis">
    <w:name w:val="Intense Emphasis"/>
    <w:basedOn w:val="DefaultParagraphFont"/>
    <w:uiPriority w:val="21"/>
    <w:qFormat/>
    <w:rsid w:val="00DF4681"/>
    <w:rPr>
      <w:i/>
      <w:iCs/>
      <w:color w:val="0F4761" w:themeColor="accent1" w:themeShade="BF"/>
    </w:rPr>
  </w:style>
  <w:style w:type="paragraph" w:styleId="IntenseQuote">
    <w:name w:val="Intense Quote"/>
    <w:basedOn w:val="Normal"/>
    <w:next w:val="Normal"/>
    <w:link w:val="IntenseQuoteChar"/>
    <w:uiPriority w:val="30"/>
    <w:qFormat/>
    <w:rsid w:val="00DF468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DF4681"/>
    <w:rPr>
      <w:i/>
      <w:iCs/>
      <w:color w:val="0F4761" w:themeColor="accent1" w:themeShade="BF"/>
    </w:rPr>
  </w:style>
  <w:style w:type="character" w:styleId="IntenseReference">
    <w:name w:val="Intense Reference"/>
    <w:basedOn w:val="DefaultParagraphFont"/>
    <w:uiPriority w:val="32"/>
    <w:qFormat/>
    <w:rsid w:val="00DF4681"/>
    <w:rPr>
      <w:b/>
      <w:bCs/>
      <w:smallCaps/>
      <w:color w:val="0F4761" w:themeColor="accent1" w:themeShade="BF"/>
      <w:spacing w:val="5"/>
    </w:rPr>
  </w:style>
  <w:style w:type="character" w:styleId="Hyperlink">
    <w:name w:val="Hyperlink"/>
    <w:basedOn w:val="DefaultParagraphFont"/>
    <w:uiPriority w:val="99"/>
    <w:unhideWhenUsed/>
    <w:rsid w:val="00DF4681"/>
    <w:rPr>
      <w:color w:val="467886" w:themeColor="hyperlink"/>
      <w:u w:val="single"/>
    </w:rPr>
  </w:style>
  <w:style w:type="character" w:styleId="UnresolvedMention">
    <w:name w:val="Unresolved Mention"/>
    <w:basedOn w:val="DefaultParagraphFont"/>
    <w:uiPriority w:val="99"/>
    <w:semiHidden/>
    <w:unhideWhenUsed/>
    <w:rsid w:val="00DF468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94390576">
      <w:bodyDiv w:val="1"/>
      <w:marLeft w:val="0"/>
      <w:marRight w:val="0"/>
      <w:marTop w:val="0"/>
      <w:marBottom w:val="0"/>
      <w:divBdr>
        <w:top w:val="none" w:sz="0" w:space="0" w:color="auto"/>
        <w:left w:val="none" w:sz="0" w:space="0" w:color="auto"/>
        <w:bottom w:val="none" w:sz="0" w:space="0" w:color="auto"/>
        <w:right w:val="none" w:sz="0" w:space="0" w:color="auto"/>
      </w:divBdr>
      <w:divsChild>
        <w:div w:id="1399355796">
          <w:marLeft w:val="0"/>
          <w:marRight w:val="0"/>
          <w:marTop w:val="0"/>
          <w:marBottom w:val="0"/>
          <w:divBdr>
            <w:top w:val="none" w:sz="0" w:space="0" w:color="auto"/>
            <w:left w:val="none" w:sz="0" w:space="0" w:color="auto"/>
            <w:bottom w:val="none" w:sz="0" w:space="0" w:color="auto"/>
            <w:right w:val="none" w:sz="0" w:space="0" w:color="auto"/>
          </w:divBdr>
          <w:divsChild>
            <w:div w:id="1460802807">
              <w:marLeft w:val="0"/>
              <w:marRight w:val="0"/>
              <w:marTop w:val="0"/>
              <w:marBottom w:val="0"/>
              <w:divBdr>
                <w:top w:val="none" w:sz="0" w:space="0" w:color="auto"/>
                <w:left w:val="none" w:sz="0" w:space="0" w:color="auto"/>
                <w:bottom w:val="none" w:sz="0" w:space="0" w:color="auto"/>
                <w:right w:val="none" w:sz="0" w:space="0" w:color="auto"/>
              </w:divBdr>
            </w:div>
            <w:div w:id="1572929882">
              <w:marLeft w:val="0"/>
              <w:marRight w:val="0"/>
              <w:marTop w:val="0"/>
              <w:marBottom w:val="0"/>
              <w:divBdr>
                <w:top w:val="none" w:sz="0" w:space="0" w:color="auto"/>
                <w:left w:val="none" w:sz="0" w:space="0" w:color="auto"/>
                <w:bottom w:val="none" w:sz="0" w:space="0" w:color="auto"/>
                <w:right w:val="none" w:sz="0" w:space="0" w:color="auto"/>
              </w:divBdr>
            </w:div>
          </w:divsChild>
        </w:div>
        <w:div w:id="1449198289">
          <w:marLeft w:val="0"/>
          <w:marRight w:val="0"/>
          <w:marTop w:val="0"/>
          <w:marBottom w:val="0"/>
          <w:divBdr>
            <w:top w:val="none" w:sz="0" w:space="0" w:color="auto"/>
            <w:left w:val="none" w:sz="0" w:space="0" w:color="auto"/>
            <w:bottom w:val="none" w:sz="0" w:space="0" w:color="auto"/>
            <w:right w:val="none" w:sz="0" w:space="0" w:color="auto"/>
          </w:divBdr>
          <w:divsChild>
            <w:div w:id="1959097673">
              <w:marLeft w:val="0"/>
              <w:marRight w:val="0"/>
              <w:marTop w:val="0"/>
              <w:marBottom w:val="0"/>
              <w:divBdr>
                <w:top w:val="none" w:sz="0" w:space="0" w:color="auto"/>
                <w:left w:val="none" w:sz="0" w:space="0" w:color="auto"/>
                <w:bottom w:val="none" w:sz="0" w:space="0" w:color="auto"/>
                <w:right w:val="none" w:sz="0" w:space="0" w:color="auto"/>
              </w:divBdr>
            </w:div>
            <w:div w:id="301466420">
              <w:marLeft w:val="0"/>
              <w:marRight w:val="0"/>
              <w:marTop w:val="0"/>
              <w:marBottom w:val="0"/>
              <w:divBdr>
                <w:top w:val="none" w:sz="0" w:space="0" w:color="auto"/>
                <w:left w:val="none" w:sz="0" w:space="0" w:color="auto"/>
                <w:bottom w:val="none" w:sz="0" w:space="0" w:color="auto"/>
                <w:right w:val="none" w:sz="0" w:space="0" w:color="auto"/>
              </w:divBdr>
            </w:div>
            <w:div w:id="1626429913">
              <w:marLeft w:val="0"/>
              <w:marRight w:val="0"/>
              <w:marTop w:val="0"/>
              <w:marBottom w:val="0"/>
              <w:divBdr>
                <w:top w:val="none" w:sz="0" w:space="0" w:color="auto"/>
                <w:left w:val="none" w:sz="0" w:space="0" w:color="auto"/>
                <w:bottom w:val="none" w:sz="0" w:space="0" w:color="auto"/>
                <w:right w:val="none" w:sz="0" w:space="0" w:color="auto"/>
              </w:divBdr>
            </w:div>
            <w:div w:id="126747451">
              <w:marLeft w:val="0"/>
              <w:marRight w:val="0"/>
              <w:marTop w:val="0"/>
              <w:marBottom w:val="0"/>
              <w:divBdr>
                <w:top w:val="none" w:sz="0" w:space="0" w:color="auto"/>
                <w:left w:val="none" w:sz="0" w:space="0" w:color="auto"/>
                <w:bottom w:val="none" w:sz="0" w:space="0" w:color="auto"/>
                <w:right w:val="none" w:sz="0" w:space="0" w:color="auto"/>
              </w:divBdr>
            </w:div>
            <w:div w:id="2070809536">
              <w:marLeft w:val="0"/>
              <w:marRight w:val="0"/>
              <w:marTop w:val="0"/>
              <w:marBottom w:val="0"/>
              <w:divBdr>
                <w:top w:val="none" w:sz="0" w:space="0" w:color="auto"/>
                <w:left w:val="none" w:sz="0" w:space="0" w:color="auto"/>
                <w:bottom w:val="none" w:sz="0" w:space="0" w:color="auto"/>
                <w:right w:val="none" w:sz="0" w:space="0" w:color="auto"/>
              </w:divBdr>
            </w:div>
            <w:div w:id="1353991071">
              <w:marLeft w:val="0"/>
              <w:marRight w:val="0"/>
              <w:marTop w:val="0"/>
              <w:marBottom w:val="0"/>
              <w:divBdr>
                <w:top w:val="none" w:sz="0" w:space="0" w:color="auto"/>
                <w:left w:val="none" w:sz="0" w:space="0" w:color="auto"/>
                <w:bottom w:val="none" w:sz="0" w:space="0" w:color="auto"/>
                <w:right w:val="none" w:sz="0" w:space="0" w:color="auto"/>
              </w:divBdr>
            </w:div>
          </w:divsChild>
        </w:div>
        <w:div w:id="734859238">
          <w:marLeft w:val="0"/>
          <w:marRight w:val="0"/>
          <w:marTop w:val="0"/>
          <w:marBottom w:val="0"/>
          <w:divBdr>
            <w:top w:val="none" w:sz="0" w:space="0" w:color="auto"/>
            <w:left w:val="none" w:sz="0" w:space="0" w:color="auto"/>
            <w:bottom w:val="none" w:sz="0" w:space="0" w:color="auto"/>
            <w:right w:val="none" w:sz="0" w:space="0" w:color="auto"/>
          </w:divBdr>
          <w:divsChild>
            <w:div w:id="269707712">
              <w:marLeft w:val="0"/>
              <w:marRight w:val="0"/>
              <w:marTop w:val="0"/>
              <w:marBottom w:val="0"/>
              <w:divBdr>
                <w:top w:val="none" w:sz="0" w:space="0" w:color="auto"/>
                <w:left w:val="none" w:sz="0" w:space="0" w:color="auto"/>
                <w:bottom w:val="none" w:sz="0" w:space="0" w:color="auto"/>
                <w:right w:val="none" w:sz="0" w:space="0" w:color="auto"/>
              </w:divBdr>
            </w:div>
            <w:div w:id="135075974">
              <w:marLeft w:val="0"/>
              <w:marRight w:val="0"/>
              <w:marTop w:val="0"/>
              <w:marBottom w:val="0"/>
              <w:divBdr>
                <w:top w:val="none" w:sz="0" w:space="0" w:color="auto"/>
                <w:left w:val="none" w:sz="0" w:space="0" w:color="auto"/>
                <w:bottom w:val="none" w:sz="0" w:space="0" w:color="auto"/>
                <w:right w:val="none" w:sz="0" w:space="0" w:color="auto"/>
              </w:divBdr>
            </w:div>
            <w:div w:id="1821389063">
              <w:marLeft w:val="0"/>
              <w:marRight w:val="0"/>
              <w:marTop w:val="0"/>
              <w:marBottom w:val="0"/>
              <w:divBdr>
                <w:top w:val="none" w:sz="0" w:space="0" w:color="auto"/>
                <w:left w:val="none" w:sz="0" w:space="0" w:color="auto"/>
                <w:bottom w:val="none" w:sz="0" w:space="0" w:color="auto"/>
                <w:right w:val="none" w:sz="0" w:space="0" w:color="auto"/>
              </w:divBdr>
            </w:div>
            <w:div w:id="1584409027">
              <w:marLeft w:val="0"/>
              <w:marRight w:val="0"/>
              <w:marTop w:val="0"/>
              <w:marBottom w:val="0"/>
              <w:divBdr>
                <w:top w:val="none" w:sz="0" w:space="0" w:color="auto"/>
                <w:left w:val="none" w:sz="0" w:space="0" w:color="auto"/>
                <w:bottom w:val="none" w:sz="0" w:space="0" w:color="auto"/>
                <w:right w:val="none" w:sz="0" w:space="0" w:color="auto"/>
              </w:divBdr>
            </w:div>
            <w:div w:id="643971501">
              <w:marLeft w:val="0"/>
              <w:marRight w:val="0"/>
              <w:marTop w:val="0"/>
              <w:marBottom w:val="0"/>
              <w:divBdr>
                <w:top w:val="none" w:sz="0" w:space="0" w:color="auto"/>
                <w:left w:val="none" w:sz="0" w:space="0" w:color="auto"/>
                <w:bottom w:val="none" w:sz="0" w:space="0" w:color="auto"/>
                <w:right w:val="none" w:sz="0" w:space="0" w:color="auto"/>
              </w:divBdr>
            </w:div>
            <w:div w:id="1113667649">
              <w:marLeft w:val="0"/>
              <w:marRight w:val="0"/>
              <w:marTop w:val="0"/>
              <w:marBottom w:val="0"/>
              <w:divBdr>
                <w:top w:val="none" w:sz="0" w:space="0" w:color="auto"/>
                <w:left w:val="none" w:sz="0" w:space="0" w:color="auto"/>
                <w:bottom w:val="none" w:sz="0" w:space="0" w:color="auto"/>
                <w:right w:val="none" w:sz="0" w:space="0" w:color="auto"/>
              </w:divBdr>
            </w:div>
          </w:divsChild>
        </w:div>
        <w:div w:id="1416977966">
          <w:marLeft w:val="0"/>
          <w:marRight w:val="0"/>
          <w:marTop w:val="0"/>
          <w:marBottom w:val="0"/>
          <w:divBdr>
            <w:top w:val="none" w:sz="0" w:space="0" w:color="auto"/>
            <w:left w:val="none" w:sz="0" w:space="0" w:color="auto"/>
            <w:bottom w:val="none" w:sz="0" w:space="0" w:color="auto"/>
            <w:right w:val="none" w:sz="0" w:space="0" w:color="auto"/>
          </w:divBdr>
          <w:divsChild>
            <w:div w:id="2133664919">
              <w:marLeft w:val="0"/>
              <w:marRight w:val="0"/>
              <w:marTop w:val="0"/>
              <w:marBottom w:val="0"/>
              <w:divBdr>
                <w:top w:val="none" w:sz="0" w:space="0" w:color="auto"/>
                <w:left w:val="none" w:sz="0" w:space="0" w:color="auto"/>
                <w:bottom w:val="none" w:sz="0" w:space="0" w:color="auto"/>
                <w:right w:val="none" w:sz="0" w:space="0" w:color="auto"/>
              </w:divBdr>
            </w:div>
            <w:div w:id="1417902783">
              <w:marLeft w:val="0"/>
              <w:marRight w:val="0"/>
              <w:marTop w:val="0"/>
              <w:marBottom w:val="0"/>
              <w:divBdr>
                <w:top w:val="none" w:sz="0" w:space="0" w:color="auto"/>
                <w:left w:val="none" w:sz="0" w:space="0" w:color="auto"/>
                <w:bottom w:val="none" w:sz="0" w:space="0" w:color="auto"/>
                <w:right w:val="none" w:sz="0" w:space="0" w:color="auto"/>
              </w:divBdr>
            </w:div>
            <w:div w:id="240918457">
              <w:marLeft w:val="0"/>
              <w:marRight w:val="0"/>
              <w:marTop w:val="0"/>
              <w:marBottom w:val="0"/>
              <w:divBdr>
                <w:top w:val="none" w:sz="0" w:space="0" w:color="auto"/>
                <w:left w:val="none" w:sz="0" w:space="0" w:color="auto"/>
                <w:bottom w:val="none" w:sz="0" w:space="0" w:color="auto"/>
                <w:right w:val="none" w:sz="0" w:space="0" w:color="auto"/>
              </w:divBdr>
            </w:div>
            <w:div w:id="66850329">
              <w:marLeft w:val="0"/>
              <w:marRight w:val="0"/>
              <w:marTop w:val="0"/>
              <w:marBottom w:val="0"/>
              <w:divBdr>
                <w:top w:val="none" w:sz="0" w:space="0" w:color="auto"/>
                <w:left w:val="none" w:sz="0" w:space="0" w:color="auto"/>
                <w:bottom w:val="none" w:sz="0" w:space="0" w:color="auto"/>
                <w:right w:val="none" w:sz="0" w:space="0" w:color="auto"/>
              </w:divBdr>
            </w:div>
            <w:div w:id="1525051335">
              <w:marLeft w:val="0"/>
              <w:marRight w:val="0"/>
              <w:marTop w:val="0"/>
              <w:marBottom w:val="0"/>
              <w:divBdr>
                <w:top w:val="none" w:sz="0" w:space="0" w:color="auto"/>
                <w:left w:val="none" w:sz="0" w:space="0" w:color="auto"/>
                <w:bottom w:val="none" w:sz="0" w:space="0" w:color="auto"/>
                <w:right w:val="none" w:sz="0" w:space="0" w:color="auto"/>
              </w:divBdr>
            </w:div>
            <w:div w:id="1598173903">
              <w:marLeft w:val="0"/>
              <w:marRight w:val="0"/>
              <w:marTop w:val="0"/>
              <w:marBottom w:val="0"/>
              <w:divBdr>
                <w:top w:val="none" w:sz="0" w:space="0" w:color="auto"/>
                <w:left w:val="none" w:sz="0" w:space="0" w:color="auto"/>
                <w:bottom w:val="none" w:sz="0" w:space="0" w:color="auto"/>
                <w:right w:val="none" w:sz="0" w:space="0" w:color="auto"/>
              </w:divBdr>
            </w:div>
          </w:divsChild>
        </w:div>
        <w:div w:id="818352636">
          <w:marLeft w:val="0"/>
          <w:marRight w:val="0"/>
          <w:marTop w:val="0"/>
          <w:marBottom w:val="0"/>
          <w:divBdr>
            <w:top w:val="none" w:sz="0" w:space="0" w:color="auto"/>
            <w:left w:val="none" w:sz="0" w:space="0" w:color="auto"/>
            <w:bottom w:val="none" w:sz="0" w:space="0" w:color="auto"/>
            <w:right w:val="none" w:sz="0" w:space="0" w:color="auto"/>
          </w:divBdr>
          <w:divsChild>
            <w:div w:id="900292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5196482">
      <w:bodyDiv w:val="1"/>
      <w:marLeft w:val="0"/>
      <w:marRight w:val="0"/>
      <w:marTop w:val="0"/>
      <w:marBottom w:val="0"/>
      <w:divBdr>
        <w:top w:val="none" w:sz="0" w:space="0" w:color="auto"/>
        <w:left w:val="none" w:sz="0" w:space="0" w:color="auto"/>
        <w:bottom w:val="none" w:sz="0" w:space="0" w:color="auto"/>
        <w:right w:val="none" w:sz="0" w:space="0" w:color="auto"/>
      </w:divBdr>
      <w:divsChild>
        <w:div w:id="1174613282">
          <w:marLeft w:val="0"/>
          <w:marRight w:val="0"/>
          <w:marTop w:val="0"/>
          <w:marBottom w:val="0"/>
          <w:divBdr>
            <w:top w:val="none" w:sz="0" w:space="0" w:color="auto"/>
            <w:left w:val="none" w:sz="0" w:space="0" w:color="auto"/>
            <w:bottom w:val="none" w:sz="0" w:space="0" w:color="auto"/>
            <w:right w:val="none" w:sz="0" w:space="0" w:color="auto"/>
          </w:divBdr>
          <w:divsChild>
            <w:div w:id="461651228">
              <w:marLeft w:val="0"/>
              <w:marRight w:val="0"/>
              <w:marTop w:val="0"/>
              <w:marBottom w:val="0"/>
              <w:divBdr>
                <w:top w:val="none" w:sz="0" w:space="0" w:color="auto"/>
                <w:left w:val="none" w:sz="0" w:space="0" w:color="auto"/>
                <w:bottom w:val="none" w:sz="0" w:space="0" w:color="auto"/>
                <w:right w:val="none" w:sz="0" w:space="0" w:color="auto"/>
              </w:divBdr>
            </w:div>
            <w:div w:id="40902653">
              <w:marLeft w:val="0"/>
              <w:marRight w:val="0"/>
              <w:marTop w:val="0"/>
              <w:marBottom w:val="0"/>
              <w:divBdr>
                <w:top w:val="none" w:sz="0" w:space="0" w:color="auto"/>
                <w:left w:val="none" w:sz="0" w:space="0" w:color="auto"/>
                <w:bottom w:val="none" w:sz="0" w:space="0" w:color="auto"/>
                <w:right w:val="none" w:sz="0" w:space="0" w:color="auto"/>
              </w:divBdr>
            </w:div>
          </w:divsChild>
        </w:div>
        <w:div w:id="1630159104">
          <w:marLeft w:val="0"/>
          <w:marRight w:val="0"/>
          <w:marTop w:val="0"/>
          <w:marBottom w:val="0"/>
          <w:divBdr>
            <w:top w:val="none" w:sz="0" w:space="0" w:color="auto"/>
            <w:left w:val="none" w:sz="0" w:space="0" w:color="auto"/>
            <w:bottom w:val="none" w:sz="0" w:space="0" w:color="auto"/>
            <w:right w:val="none" w:sz="0" w:space="0" w:color="auto"/>
          </w:divBdr>
          <w:divsChild>
            <w:div w:id="429007616">
              <w:marLeft w:val="0"/>
              <w:marRight w:val="0"/>
              <w:marTop w:val="0"/>
              <w:marBottom w:val="0"/>
              <w:divBdr>
                <w:top w:val="none" w:sz="0" w:space="0" w:color="auto"/>
                <w:left w:val="none" w:sz="0" w:space="0" w:color="auto"/>
                <w:bottom w:val="none" w:sz="0" w:space="0" w:color="auto"/>
                <w:right w:val="none" w:sz="0" w:space="0" w:color="auto"/>
              </w:divBdr>
            </w:div>
            <w:div w:id="1134131831">
              <w:marLeft w:val="0"/>
              <w:marRight w:val="0"/>
              <w:marTop w:val="0"/>
              <w:marBottom w:val="0"/>
              <w:divBdr>
                <w:top w:val="none" w:sz="0" w:space="0" w:color="auto"/>
                <w:left w:val="none" w:sz="0" w:space="0" w:color="auto"/>
                <w:bottom w:val="none" w:sz="0" w:space="0" w:color="auto"/>
                <w:right w:val="none" w:sz="0" w:space="0" w:color="auto"/>
              </w:divBdr>
            </w:div>
            <w:div w:id="1651442846">
              <w:marLeft w:val="0"/>
              <w:marRight w:val="0"/>
              <w:marTop w:val="0"/>
              <w:marBottom w:val="0"/>
              <w:divBdr>
                <w:top w:val="none" w:sz="0" w:space="0" w:color="auto"/>
                <w:left w:val="none" w:sz="0" w:space="0" w:color="auto"/>
                <w:bottom w:val="none" w:sz="0" w:space="0" w:color="auto"/>
                <w:right w:val="none" w:sz="0" w:space="0" w:color="auto"/>
              </w:divBdr>
            </w:div>
            <w:div w:id="956372153">
              <w:marLeft w:val="0"/>
              <w:marRight w:val="0"/>
              <w:marTop w:val="0"/>
              <w:marBottom w:val="0"/>
              <w:divBdr>
                <w:top w:val="none" w:sz="0" w:space="0" w:color="auto"/>
                <w:left w:val="none" w:sz="0" w:space="0" w:color="auto"/>
                <w:bottom w:val="none" w:sz="0" w:space="0" w:color="auto"/>
                <w:right w:val="none" w:sz="0" w:space="0" w:color="auto"/>
              </w:divBdr>
            </w:div>
            <w:div w:id="215314682">
              <w:marLeft w:val="0"/>
              <w:marRight w:val="0"/>
              <w:marTop w:val="0"/>
              <w:marBottom w:val="0"/>
              <w:divBdr>
                <w:top w:val="none" w:sz="0" w:space="0" w:color="auto"/>
                <w:left w:val="none" w:sz="0" w:space="0" w:color="auto"/>
                <w:bottom w:val="none" w:sz="0" w:space="0" w:color="auto"/>
                <w:right w:val="none" w:sz="0" w:space="0" w:color="auto"/>
              </w:divBdr>
            </w:div>
            <w:div w:id="1342974951">
              <w:marLeft w:val="0"/>
              <w:marRight w:val="0"/>
              <w:marTop w:val="0"/>
              <w:marBottom w:val="0"/>
              <w:divBdr>
                <w:top w:val="none" w:sz="0" w:space="0" w:color="auto"/>
                <w:left w:val="none" w:sz="0" w:space="0" w:color="auto"/>
                <w:bottom w:val="none" w:sz="0" w:space="0" w:color="auto"/>
                <w:right w:val="none" w:sz="0" w:space="0" w:color="auto"/>
              </w:divBdr>
            </w:div>
          </w:divsChild>
        </w:div>
        <w:div w:id="256713355">
          <w:marLeft w:val="0"/>
          <w:marRight w:val="0"/>
          <w:marTop w:val="0"/>
          <w:marBottom w:val="0"/>
          <w:divBdr>
            <w:top w:val="none" w:sz="0" w:space="0" w:color="auto"/>
            <w:left w:val="none" w:sz="0" w:space="0" w:color="auto"/>
            <w:bottom w:val="none" w:sz="0" w:space="0" w:color="auto"/>
            <w:right w:val="none" w:sz="0" w:space="0" w:color="auto"/>
          </w:divBdr>
          <w:divsChild>
            <w:div w:id="218131996">
              <w:marLeft w:val="0"/>
              <w:marRight w:val="0"/>
              <w:marTop w:val="0"/>
              <w:marBottom w:val="0"/>
              <w:divBdr>
                <w:top w:val="none" w:sz="0" w:space="0" w:color="auto"/>
                <w:left w:val="none" w:sz="0" w:space="0" w:color="auto"/>
                <w:bottom w:val="none" w:sz="0" w:space="0" w:color="auto"/>
                <w:right w:val="none" w:sz="0" w:space="0" w:color="auto"/>
              </w:divBdr>
            </w:div>
            <w:div w:id="1345091924">
              <w:marLeft w:val="0"/>
              <w:marRight w:val="0"/>
              <w:marTop w:val="0"/>
              <w:marBottom w:val="0"/>
              <w:divBdr>
                <w:top w:val="none" w:sz="0" w:space="0" w:color="auto"/>
                <w:left w:val="none" w:sz="0" w:space="0" w:color="auto"/>
                <w:bottom w:val="none" w:sz="0" w:space="0" w:color="auto"/>
                <w:right w:val="none" w:sz="0" w:space="0" w:color="auto"/>
              </w:divBdr>
            </w:div>
            <w:div w:id="1046833021">
              <w:marLeft w:val="0"/>
              <w:marRight w:val="0"/>
              <w:marTop w:val="0"/>
              <w:marBottom w:val="0"/>
              <w:divBdr>
                <w:top w:val="none" w:sz="0" w:space="0" w:color="auto"/>
                <w:left w:val="none" w:sz="0" w:space="0" w:color="auto"/>
                <w:bottom w:val="none" w:sz="0" w:space="0" w:color="auto"/>
                <w:right w:val="none" w:sz="0" w:space="0" w:color="auto"/>
              </w:divBdr>
            </w:div>
            <w:div w:id="1136029430">
              <w:marLeft w:val="0"/>
              <w:marRight w:val="0"/>
              <w:marTop w:val="0"/>
              <w:marBottom w:val="0"/>
              <w:divBdr>
                <w:top w:val="none" w:sz="0" w:space="0" w:color="auto"/>
                <w:left w:val="none" w:sz="0" w:space="0" w:color="auto"/>
                <w:bottom w:val="none" w:sz="0" w:space="0" w:color="auto"/>
                <w:right w:val="none" w:sz="0" w:space="0" w:color="auto"/>
              </w:divBdr>
            </w:div>
            <w:div w:id="1916428910">
              <w:marLeft w:val="0"/>
              <w:marRight w:val="0"/>
              <w:marTop w:val="0"/>
              <w:marBottom w:val="0"/>
              <w:divBdr>
                <w:top w:val="none" w:sz="0" w:space="0" w:color="auto"/>
                <w:left w:val="none" w:sz="0" w:space="0" w:color="auto"/>
                <w:bottom w:val="none" w:sz="0" w:space="0" w:color="auto"/>
                <w:right w:val="none" w:sz="0" w:space="0" w:color="auto"/>
              </w:divBdr>
            </w:div>
            <w:div w:id="1239831101">
              <w:marLeft w:val="0"/>
              <w:marRight w:val="0"/>
              <w:marTop w:val="0"/>
              <w:marBottom w:val="0"/>
              <w:divBdr>
                <w:top w:val="none" w:sz="0" w:space="0" w:color="auto"/>
                <w:left w:val="none" w:sz="0" w:space="0" w:color="auto"/>
                <w:bottom w:val="none" w:sz="0" w:space="0" w:color="auto"/>
                <w:right w:val="none" w:sz="0" w:space="0" w:color="auto"/>
              </w:divBdr>
            </w:div>
          </w:divsChild>
        </w:div>
        <w:div w:id="1947496277">
          <w:marLeft w:val="0"/>
          <w:marRight w:val="0"/>
          <w:marTop w:val="0"/>
          <w:marBottom w:val="0"/>
          <w:divBdr>
            <w:top w:val="none" w:sz="0" w:space="0" w:color="auto"/>
            <w:left w:val="none" w:sz="0" w:space="0" w:color="auto"/>
            <w:bottom w:val="none" w:sz="0" w:space="0" w:color="auto"/>
            <w:right w:val="none" w:sz="0" w:space="0" w:color="auto"/>
          </w:divBdr>
          <w:divsChild>
            <w:div w:id="1069036997">
              <w:marLeft w:val="0"/>
              <w:marRight w:val="0"/>
              <w:marTop w:val="0"/>
              <w:marBottom w:val="0"/>
              <w:divBdr>
                <w:top w:val="none" w:sz="0" w:space="0" w:color="auto"/>
                <w:left w:val="none" w:sz="0" w:space="0" w:color="auto"/>
                <w:bottom w:val="none" w:sz="0" w:space="0" w:color="auto"/>
                <w:right w:val="none" w:sz="0" w:space="0" w:color="auto"/>
              </w:divBdr>
            </w:div>
            <w:div w:id="1580289394">
              <w:marLeft w:val="0"/>
              <w:marRight w:val="0"/>
              <w:marTop w:val="0"/>
              <w:marBottom w:val="0"/>
              <w:divBdr>
                <w:top w:val="none" w:sz="0" w:space="0" w:color="auto"/>
                <w:left w:val="none" w:sz="0" w:space="0" w:color="auto"/>
                <w:bottom w:val="none" w:sz="0" w:space="0" w:color="auto"/>
                <w:right w:val="none" w:sz="0" w:space="0" w:color="auto"/>
              </w:divBdr>
            </w:div>
            <w:div w:id="1062169335">
              <w:marLeft w:val="0"/>
              <w:marRight w:val="0"/>
              <w:marTop w:val="0"/>
              <w:marBottom w:val="0"/>
              <w:divBdr>
                <w:top w:val="none" w:sz="0" w:space="0" w:color="auto"/>
                <w:left w:val="none" w:sz="0" w:space="0" w:color="auto"/>
                <w:bottom w:val="none" w:sz="0" w:space="0" w:color="auto"/>
                <w:right w:val="none" w:sz="0" w:space="0" w:color="auto"/>
              </w:divBdr>
            </w:div>
            <w:div w:id="693193110">
              <w:marLeft w:val="0"/>
              <w:marRight w:val="0"/>
              <w:marTop w:val="0"/>
              <w:marBottom w:val="0"/>
              <w:divBdr>
                <w:top w:val="none" w:sz="0" w:space="0" w:color="auto"/>
                <w:left w:val="none" w:sz="0" w:space="0" w:color="auto"/>
                <w:bottom w:val="none" w:sz="0" w:space="0" w:color="auto"/>
                <w:right w:val="none" w:sz="0" w:space="0" w:color="auto"/>
              </w:divBdr>
            </w:div>
            <w:div w:id="267810331">
              <w:marLeft w:val="0"/>
              <w:marRight w:val="0"/>
              <w:marTop w:val="0"/>
              <w:marBottom w:val="0"/>
              <w:divBdr>
                <w:top w:val="none" w:sz="0" w:space="0" w:color="auto"/>
                <w:left w:val="none" w:sz="0" w:space="0" w:color="auto"/>
                <w:bottom w:val="none" w:sz="0" w:space="0" w:color="auto"/>
                <w:right w:val="none" w:sz="0" w:space="0" w:color="auto"/>
              </w:divBdr>
            </w:div>
            <w:div w:id="389377925">
              <w:marLeft w:val="0"/>
              <w:marRight w:val="0"/>
              <w:marTop w:val="0"/>
              <w:marBottom w:val="0"/>
              <w:divBdr>
                <w:top w:val="none" w:sz="0" w:space="0" w:color="auto"/>
                <w:left w:val="none" w:sz="0" w:space="0" w:color="auto"/>
                <w:bottom w:val="none" w:sz="0" w:space="0" w:color="auto"/>
                <w:right w:val="none" w:sz="0" w:space="0" w:color="auto"/>
              </w:divBdr>
            </w:div>
          </w:divsChild>
        </w:div>
        <w:div w:id="851266473">
          <w:marLeft w:val="0"/>
          <w:marRight w:val="0"/>
          <w:marTop w:val="0"/>
          <w:marBottom w:val="0"/>
          <w:divBdr>
            <w:top w:val="none" w:sz="0" w:space="0" w:color="auto"/>
            <w:left w:val="none" w:sz="0" w:space="0" w:color="auto"/>
            <w:bottom w:val="none" w:sz="0" w:space="0" w:color="auto"/>
            <w:right w:val="none" w:sz="0" w:space="0" w:color="auto"/>
          </w:divBdr>
          <w:divsChild>
            <w:div w:id="203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app.go.emoneyadvisor.com/e/er?utm_campaign=CC_L1_Product_Update_June_2025&amp;utm_medium=email&amp;utm_source=Eloqua&amp;s=225884627&amp;lid=9602&amp;elqTrackId=5F5444975A8030177CB8ADF832D2B56A&amp;elq=5d1a012f18c54beda499c0cbb27b2e39&amp;elqaid=5825&amp;elqat=1&amp;elqak=8AF59F6427AF6DF4913BF05F91396D46515DB4A7CBB418B6AF7589F41191E67E6ED9" TargetMode="External"/><Relationship Id="rId13" Type="http://schemas.openxmlformats.org/officeDocument/2006/relationships/hyperlink" Target="https://blog.emoneyadvisor.com/emoney-updates-q2-2025/?utm_campaign=CC_L1_Product_Update_June_2025&amp;utm_medium=email&amp;utm_source=Eloqua&amp;elqTrackId=C92C0CC4097797742CDDD86900F1A50D&amp;elq=5d1a012f18c54beda499c0cbb27b2e39&amp;elqaid=5825&amp;elqat=1&amp;elqCampaignId=&amp;elqak=8AF53727E673C18D2EF5948765C509E0A665B4A7CBB418B6AF7589F41191E67E6ED9" TargetMode="Externa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hyperlink" Target="https://blog.emoneyadvisor.com/emoney-updates-q2-2025/?utm_campaign=CC_L1_Product_Update_June_2025&amp;utm_medium=email&amp;utm_source=Eloqua&amp;elqTrackId=E033931F660D9794E2F91993A64EC399&amp;elq=5d1a012f18c54beda499c0cbb27b2e39&amp;elqaid=5825&amp;elqat=1&amp;elqCampaignId=&amp;elqak=8AF5393F63BEACB71A9BF251D18D5B17C2C3B4A7CBB418B6AF7589F41191E67E6ED9" TargetMode="Externa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s://app.go.emoneyadvisor.com/e/er?utm_campaign=CC_L1_Product_Update_June_2025&amp;utm_medium=email&amp;utm_source=Eloqua&amp;s=225884627&amp;lid=9554&amp;elqTrackId=4D8A4297F05A2ED9ADAE0A02E184A395&amp;elq=5d1a012f18c54beda499c0cbb27b2e39&amp;elqaid=5825&amp;elqat=1&amp;elqak=8AF5859801EAE09272FBFB496A89564606A8B4A7CBB418B6AF7589F41191E67E6ED9" TargetMode="External"/><Relationship Id="rId11" Type="http://schemas.openxmlformats.org/officeDocument/2006/relationships/hyperlink" Target="https://blog.emoneyadvisor.com/emoney-updates-q2-2025/?utm_campaign=CC_L1_Product_Update_June_2025&amp;utm_medium=email&amp;utm_source=Eloqua&amp;elqTrackId=05A8586F89A4478D180F6F827EDF9037&amp;elq=5d1a012f18c54beda499c0cbb27b2e39&amp;elqaid=5825&amp;elqat=1&amp;elqCampaignId=&amp;elqak=8AF5DC77C3E55674BF326E0BBFC7DB79A656B4A7CBB418B6AF7589F41191E67E6ED9" TargetMode="External"/><Relationship Id="rId5" Type="http://schemas.openxmlformats.org/officeDocument/2006/relationships/image" Target="media/image1.png"/><Relationship Id="rId15" Type="http://schemas.openxmlformats.org/officeDocument/2006/relationships/fontTable" Target="fontTable.xml"/><Relationship Id="rId10" Type="http://schemas.openxmlformats.org/officeDocument/2006/relationships/hyperlink" Target="https://app.go.emoneyadvisor.com/e/er?utm_campaign=CC_L1_Product_Update_June_2025&amp;utm_medium=email&amp;utm_source=Eloqua&amp;s=225884627&amp;lid=9602&amp;elqTrackId=34C09C510030C7FD0F8DAAB0405E0091&amp;elq=5d1a012f18c54beda499c0cbb27b2e39&amp;elqaid=5825&amp;elqat=1&amp;elqak=8AF594555C8353F5394E3810A408823D53CBB4A7CBB418B6AF7589F41191E67E6ED9" TargetMode="External"/><Relationship Id="rId4" Type="http://schemas.openxmlformats.org/officeDocument/2006/relationships/hyperlink" Target="https://app.go.emoneyadvisor.com/e/es?s=225884627&amp;e=268193&amp;elqTrackId=64bbcdbe8888401c830844e2f7189fd5&amp;elq=5d1a012f18c54beda499c0cbb27b2e39&amp;elqaid=5825&amp;elqat=1&amp;elqak=8AF5D5B9D249D68D9E249CAF99B72CDBD616B4A7CBB418B6AF7589F41191E67E6ED9" TargetMode="External"/><Relationship Id="rId9" Type="http://schemas.openxmlformats.org/officeDocument/2006/relationships/image" Target="media/image3.png"/><Relationship Id="rId14" Type="http://schemas.openxmlformats.org/officeDocument/2006/relationships/hyperlink" Target="https://app.go.emoneyadvisor.com/e/er?utm_campaign=CC_L1_Product_Update_June_2025&amp;utm_medium=email&amp;utm_source=Eloqua&amp;s=225884627&amp;lid=9554&amp;elqTrackId=4E0D22B73C68F334EFB7C09EC0EC437D&amp;elq=5d1a012f18c54beda499c0cbb27b2e39&amp;elqaid=5825&amp;elqat=1&amp;elqak=8AF57A53AFBD3FE44B544BE0AAC22791B431B4A7CBB418B6AF7589F41191E67E6ED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564</Words>
  <Characters>3217</Characters>
  <Application>Microsoft Office Word</Application>
  <DocSecurity>0</DocSecurity>
  <Lines>26</Lines>
  <Paragraphs>7</Paragraphs>
  <ScaleCrop>false</ScaleCrop>
  <Company>eMoney Advisor LLC.</Company>
  <LinksUpToDate>false</LinksUpToDate>
  <CharactersWithSpaces>3774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Kristina Rita</dc:creator>
  <cp:keywords/>
  <dc:description/>
  <cp:lastModifiedBy>Kristina Rita</cp:lastModifiedBy>
  <cp:revision>1</cp:revision>
  <dcterms:created xsi:type="dcterms:W3CDTF">2025-06-24T17:48:00Z</dcterms:created>
  <dcterms:modified xsi:type="dcterms:W3CDTF">2025-06-24T17:49:00Z</dcterms:modified>
</cp:coreProperties>
</file>