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2DE4" w14:textId="77777777" w:rsidR="006A2591" w:rsidRPr="006A2591" w:rsidRDefault="006A2591" w:rsidP="006A2591">
      <w:r w:rsidRPr="006A2591">
        <w:rPr>
          <w:b/>
          <w:bCs/>
        </w:rPr>
        <w:t xml:space="preserve">Subject Line: </w:t>
      </w:r>
      <w:proofErr w:type="gramStart"/>
      <w:r w:rsidRPr="006A2591">
        <w:t>Planning Ahead</w:t>
      </w:r>
      <w:proofErr w:type="gramEnd"/>
      <w:r w:rsidRPr="006A2591">
        <w:t>: Protect What Matters Most</w:t>
      </w:r>
    </w:p>
    <w:p w14:paraId="4B7C581F" w14:textId="77777777" w:rsidR="006A2591" w:rsidRPr="006A2591" w:rsidRDefault="006A2591" w:rsidP="006A2591">
      <w:r w:rsidRPr="006A2591">
        <w:t xml:space="preserve">Life is full of unexpected turns, and </w:t>
      </w:r>
      <w:proofErr w:type="gramStart"/>
      <w:r w:rsidRPr="006A2591">
        <w:t>planning ahead</w:t>
      </w:r>
      <w:proofErr w:type="gramEnd"/>
      <w:r w:rsidRPr="006A2591">
        <w:t xml:space="preserve"> can make all the difference. Estate planning ensures that your wishes are honored and the people and causes you care about are protected.</w:t>
      </w:r>
    </w:p>
    <w:p w14:paraId="7C4D845C" w14:textId="77777777" w:rsidR="006A2591" w:rsidRPr="006A2591" w:rsidRDefault="006A2591" w:rsidP="006A2591">
      <w:r w:rsidRPr="006A2591">
        <w:t>An estate plan can help you:</w:t>
      </w:r>
    </w:p>
    <w:p w14:paraId="44DBBB3A" w14:textId="77777777" w:rsidR="006A2591" w:rsidRPr="006A2591" w:rsidRDefault="006A2591" w:rsidP="006A2591">
      <w:pPr>
        <w:numPr>
          <w:ilvl w:val="0"/>
          <w:numId w:val="2"/>
        </w:numPr>
      </w:pPr>
      <w:r w:rsidRPr="006A2591">
        <w:t>Provide clarity for loved ones during difficult times</w:t>
      </w:r>
    </w:p>
    <w:p w14:paraId="3CAA7903" w14:textId="77777777" w:rsidR="006A2591" w:rsidRPr="006A2591" w:rsidRDefault="006A2591" w:rsidP="006A2591">
      <w:pPr>
        <w:numPr>
          <w:ilvl w:val="0"/>
          <w:numId w:val="2"/>
        </w:numPr>
      </w:pPr>
      <w:r w:rsidRPr="006A2591">
        <w:t>Ensure your assets are distributed according to your wishes</w:t>
      </w:r>
    </w:p>
    <w:p w14:paraId="72F132DE" w14:textId="77777777" w:rsidR="006A2591" w:rsidRPr="006A2591" w:rsidRDefault="006A2591" w:rsidP="006A2591">
      <w:pPr>
        <w:numPr>
          <w:ilvl w:val="0"/>
          <w:numId w:val="2"/>
        </w:numPr>
      </w:pPr>
      <w:r w:rsidRPr="006A2591">
        <w:t>Preserve your legacy for future generations</w:t>
      </w:r>
    </w:p>
    <w:p w14:paraId="2A395321" w14:textId="77777777" w:rsidR="006A2591" w:rsidRPr="006A2591" w:rsidRDefault="006A2591" w:rsidP="006A2591">
      <w:r w:rsidRPr="006A2591">
        <w:t>Including estate planning in your financial plan is about more than numbers. It is about peace of mind and confidence that your values will guide every decision.</w:t>
      </w:r>
    </w:p>
    <w:p w14:paraId="583D5F08" w14:textId="6118A356" w:rsidR="00CD0318" w:rsidRPr="006A2591" w:rsidRDefault="006A2591">
      <w:r w:rsidRPr="006A2591">
        <w:t>If you have questions or are unsure where to start, I am here to help. We can review your goals and create a plan that reflects what matters most to you and your family.</w:t>
      </w:r>
    </w:p>
    <w:sectPr w:rsidR="00CD0318" w:rsidRPr="006A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58D2"/>
    <w:multiLevelType w:val="multilevel"/>
    <w:tmpl w:val="6F6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63015"/>
    <w:multiLevelType w:val="multilevel"/>
    <w:tmpl w:val="B2A2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101533">
    <w:abstractNumId w:val="1"/>
  </w:num>
  <w:num w:numId="2" w16cid:durableId="182847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E5"/>
    <w:rsid w:val="000019CB"/>
    <w:rsid w:val="001D1BE5"/>
    <w:rsid w:val="003507A4"/>
    <w:rsid w:val="0067278E"/>
    <w:rsid w:val="006A2591"/>
    <w:rsid w:val="00CD0318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95DB"/>
  <w15:chartTrackingRefBased/>
  <w15:docId w15:val="{341E0977-0726-485B-9013-6C2BFFDB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661</Characters>
  <Application>Microsoft Office Word</Application>
  <DocSecurity>0</DocSecurity>
  <Lines>14</Lines>
  <Paragraphs>9</Paragraphs>
  <ScaleCrop>false</ScaleCrop>
  <Company>eMoney Advisor LLC.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3</cp:revision>
  <dcterms:created xsi:type="dcterms:W3CDTF">2026-01-12T15:49:00Z</dcterms:created>
  <dcterms:modified xsi:type="dcterms:W3CDTF">2026-01-12T15:54:00Z</dcterms:modified>
</cp:coreProperties>
</file>